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312E" w:rsidRPr="00E16445" w:rsidRDefault="003C312E" w:rsidP="00DD0DFF">
      <w:pPr>
        <w:pStyle w:val="liste"/>
        <w:numPr>
          <w:ilvl w:val="0"/>
          <w:numId w:val="0"/>
        </w:numPr>
        <w:ind w:left="714"/>
      </w:pPr>
    </w:p>
    <w:p w:rsidR="00841E88" w:rsidRPr="00E16445" w:rsidRDefault="00841E88" w:rsidP="00841E88">
      <w:pPr>
        <w:pStyle w:val="Normal1"/>
        <w:rPr>
          <w:rFonts w:ascii="Arial" w:hAnsi="Arial" w:cs="Arial"/>
        </w:rPr>
      </w:pPr>
    </w:p>
    <w:p w:rsidR="003A6A43" w:rsidRPr="00E16445" w:rsidRDefault="003A6A43" w:rsidP="003A6A43">
      <w:pPr>
        <w:pStyle w:val="texte"/>
        <w:spacing w:line="276" w:lineRule="auto"/>
        <w:rPr>
          <w:lang w:val="fr-CA" w:eastAsia="fr-FR"/>
        </w:rPr>
      </w:pPr>
      <w:r w:rsidRPr="00E16445">
        <w:rPr>
          <w:noProof/>
          <w:lang w:eastAsia="fr-FR"/>
        </w:rPr>
        <w:drawing>
          <wp:inline distT="0" distB="0" distL="0" distR="0" wp14:anchorId="29C80EB2" wp14:editId="7AE87A08">
            <wp:extent cx="1348630" cy="1154928"/>
            <wp:effectExtent l="19050" t="0" r="3920" b="0"/>
            <wp:docPr id="19" name="Image 17" descr="PRES_IMG_BSF_08-11-2016-8-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_IMG_BSF_08-11-2016-8-copie.jpg"/>
                    <pic:cNvPicPr/>
                  </pic:nvPicPr>
                  <pic:blipFill>
                    <a:blip r:embed="rId8"/>
                    <a:stretch>
                      <a:fillRect/>
                    </a:stretch>
                  </pic:blipFill>
                  <pic:spPr>
                    <a:xfrm>
                      <a:off x="0" y="0"/>
                      <a:ext cx="1357925" cy="1162888"/>
                    </a:xfrm>
                    <a:prstGeom prst="rect">
                      <a:avLst/>
                    </a:prstGeom>
                  </pic:spPr>
                </pic:pic>
              </a:graphicData>
            </a:graphic>
          </wp:inline>
        </w:drawing>
      </w:r>
      <w:r w:rsidRPr="00E16445">
        <w:rPr>
          <w:noProof/>
          <w:lang w:eastAsia="fr-FR"/>
        </w:rPr>
        <w:drawing>
          <wp:inline distT="0" distB="0" distL="0" distR="0" wp14:anchorId="439E8E06" wp14:editId="34BB659B">
            <wp:extent cx="1295810" cy="1624598"/>
            <wp:effectExtent l="0" t="0" r="0" b="0"/>
            <wp:docPr id="23" name="Image 17" descr="PRES_IMG_BSF_08-11-2016-8-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_IMG_BSF_08-11-2016-8-copie.jpg"/>
                    <pic:cNvPicPr/>
                  </pic:nvPicPr>
                  <pic:blipFill>
                    <a:blip r:embed="rId9"/>
                    <a:srcRect l="5869"/>
                    <a:stretch>
                      <a:fillRect/>
                    </a:stretch>
                  </pic:blipFill>
                  <pic:spPr>
                    <a:xfrm>
                      <a:off x="0" y="0"/>
                      <a:ext cx="1298264" cy="1627674"/>
                    </a:xfrm>
                    <a:prstGeom prst="rect">
                      <a:avLst/>
                    </a:prstGeom>
                  </pic:spPr>
                </pic:pic>
              </a:graphicData>
            </a:graphic>
          </wp:inline>
        </w:drawing>
      </w:r>
      <w:r w:rsidRPr="00E16445">
        <w:rPr>
          <w:noProof/>
          <w:lang w:eastAsia="fr-FR"/>
        </w:rPr>
        <w:drawing>
          <wp:inline distT="0" distB="0" distL="0" distR="0" wp14:anchorId="1435B497" wp14:editId="6B5DD10E">
            <wp:extent cx="1600885" cy="1260000"/>
            <wp:effectExtent l="0" t="0" r="0" b="0"/>
            <wp:docPr id="24" name="Image 17" descr="PRES_IMG_BSF_08-11-2016-8-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_IMG_BSF_08-11-2016-8-copie.jpg"/>
                    <pic:cNvPicPr/>
                  </pic:nvPicPr>
                  <pic:blipFill>
                    <a:blip r:embed="rId10"/>
                    <a:srcRect l="3031"/>
                    <a:stretch>
                      <a:fillRect/>
                    </a:stretch>
                  </pic:blipFill>
                  <pic:spPr>
                    <a:xfrm>
                      <a:off x="0" y="0"/>
                      <a:ext cx="1600885" cy="1260000"/>
                    </a:xfrm>
                    <a:prstGeom prst="rect">
                      <a:avLst/>
                    </a:prstGeom>
                  </pic:spPr>
                </pic:pic>
              </a:graphicData>
            </a:graphic>
          </wp:inline>
        </w:drawing>
      </w:r>
      <w:r w:rsidRPr="00E16445">
        <w:rPr>
          <w:noProof/>
          <w:lang w:eastAsia="fr-FR"/>
        </w:rPr>
        <w:drawing>
          <wp:inline distT="0" distB="0" distL="0" distR="0" wp14:anchorId="0929FBE0" wp14:editId="2AB08888">
            <wp:extent cx="1280791" cy="1155574"/>
            <wp:effectExtent l="19050" t="0" r="0" b="0"/>
            <wp:docPr id="20" name="Image 17" descr="PRES_IMG_BSF_08-11-2016-8-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_IMG_BSF_08-11-2016-8-copie.jpg"/>
                    <pic:cNvPicPr/>
                  </pic:nvPicPr>
                  <pic:blipFill>
                    <a:blip r:embed="rId11"/>
                    <a:srcRect l="3933" r="3766"/>
                    <a:stretch>
                      <a:fillRect/>
                    </a:stretch>
                  </pic:blipFill>
                  <pic:spPr>
                    <a:xfrm>
                      <a:off x="0" y="0"/>
                      <a:ext cx="1280791" cy="1155574"/>
                    </a:xfrm>
                    <a:prstGeom prst="rect">
                      <a:avLst/>
                    </a:prstGeom>
                  </pic:spPr>
                </pic:pic>
              </a:graphicData>
            </a:graphic>
          </wp:inline>
        </w:drawing>
      </w:r>
    </w:p>
    <w:p w:rsidR="009426CF" w:rsidRPr="00E16445" w:rsidRDefault="009426CF" w:rsidP="00841E88">
      <w:pPr>
        <w:pStyle w:val="Normal1"/>
        <w:rPr>
          <w:rFonts w:ascii="Arial" w:hAnsi="Arial" w:cs="Arial"/>
        </w:rPr>
      </w:pPr>
    </w:p>
    <w:p w:rsidR="009426CF" w:rsidRPr="00E16445" w:rsidRDefault="009426CF" w:rsidP="00841E88">
      <w:pPr>
        <w:pStyle w:val="Normal1"/>
        <w:rPr>
          <w:rFonts w:ascii="Arial" w:hAnsi="Arial" w:cs="Arial"/>
        </w:rPr>
      </w:pPr>
    </w:p>
    <w:p w:rsidR="009426CF" w:rsidRDefault="009426CF" w:rsidP="00841E88">
      <w:pPr>
        <w:pStyle w:val="Normal1"/>
        <w:rPr>
          <w:rFonts w:ascii="Arial" w:hAnsi="Arial" w:cs="Arial"/>
        </w:rPr>
      </w:pPr>
    </w:p>
    <w:p w:rsidR="003A6A43" w:rsidRPr="00E16445" w:rsidRDefault="003A6A43" w:rsidP="00841E88">
      <w:pPr>
        <w:pStyle w:val="Normal1"/>
        <w:rPr>
          <w:rFonts w:ascii="Arial" w:hAnsi="Arial" w:cs="Arial"/>
        </w:rPr>
      </w:pPr>
    </w:p>
    <w:p w:rsidR="009426CF" w:rsidRPr="00E16445" w:rsidRDefault="009426CF" w:rsidP="00841E88">
      <w:pPr>
        <w:pStyle w:val="Normal1"/>
        <w:rPr>
          <w:rFonts w:ascii="Arial" w:hAnsi="Arial" w:cs="Arial"/>
        </w:rPr>
      </w:pPr>
    </w:p>
    <w:p w:rsidR="009426CF" w:rsidRPr="00E16445" w:rsidRDefault="009426CF" w:rsidP="00841E88">
      <w:pPr>
        <w:pStyle w:val="Normal1"/>
        <w:rPr>
          <w:rFonts w:ascii="Arial" w:hAnsi="Arial" w:cs="Arial"/>
        </w:rPr>
      </w:pPr>
    </w:p>
    <w:p w:rsidR="009426CF" w:rsidRPr="00E16445" w:rsidRDefault="009426CF" w:rsidP="00841E88">
      <w:pPr>
        <w:pStyle w:val="Normal1"/>
        <w:rPr>
          <w:rFonts w:ascii="Arial" w:hAnsi="Arial" w:cs="Arial"/>
        </w:rPr>
      </w:pPr>
    </w:p>
    <w:p w:rsidR="00841E88" w:rsidRPr="00E16445" w:rsidRDefault="00841E88" w:rsidP="00841E88">
      <w:pPr>
        <w:pStyle w:val="Normal1"/>
        <w:pBdr>
          <w:top w:val="single" w:sz="4" w:space="1" w:color="auto"/>
        </w:pBdr>
        <w:rPr>
          <w:rFonts w:ascii="Arial" w:hAnsi="Arial" w:cs="Arial"/>
        </w:rPr>
      </w:pPr>
    </w:p>
    <w:p w:rsidR="00841E88" w:rsidRPr="00E16445" w:rsidRDefault="00841E88" w:rsidP="00DD0DFF">
      <w:pPr>
        <w:pStyle w:val="TITRE0"/>
        <w:rPr>
          <w:rFonts w:ascii="Arial" w:hAnsi="Arial" w:cs="Arial"/>
          <w:color w:val="000000" w:themeColor="text1"/>
          <w:sz w:val="72"/>
        </w:rPr>
      </w:pPr>
      <w:r w:rsidRPr="00E16445">
        <w:rPr>
          <w:rFonts w:ascii="Arial" w:hAnsi="Arial" w:cs="Arial"/>
          <w:color w:val="000000" w:themeColor="text1"/>
          <w:sz w:val="72"/>
        </w:rPr>
        <w:t>CAHIER DES CHARGES</w:t>
      </w:r>
    </w:p>
    <w:p w:rsidR="00AA243A" w:rsidRPr="00E16445" w:rsidRDefault="00841E88" w:rsidP="00D541F5">
      <w:pPr>
        <w:pStyle w:val="TITRE0"/>
        <w:spacing w:line="276" w:lineRule="auto"/>
        <w:rPr>
          <w:rFonts w:ascii="Arial" w:hAnsi="Arial" w:cs="Arial"/>
          <w:color w:val="7F7F7F" w:themeColor="text1" w:themeTint="80"/>
          <w:sz w:val="40"/>
          <w:szCs w:val="40"/>
        </w:rPr>
      </w:pPr>
      <w:r w:rsidRPr="00E16445">
        <w:rPr>
          <w:rFonts w:ascii="Arial" w:hAnsi="Arial" w:cs="Arial"/>
          <w:color w:val="7F7F7F" w:themeColor="text1" w:themeTint="80"/>
          <w:sz w:val="40"/>
          <w:szCs w:val="40"/>
        </w:rPr>
        <w:t xml:space="preserve">de l’appel </w:t>
      </w:r>
      <w:r w:rsidR="00D541F5" w:rsidRPr="00E16445">
        <w:rPr>
          <w:rFonts w:ascii="Arial" w:hAnsi="Arial" w:cs="Arial"/>
          <w:color w:val="7F7F7F" w:themeColor="text1" w:themeTint="80"/>
          <w:sz w:val="40"/>
          <w:szCs w:val="40"/>
        </w:rPr>
        <w:t>à</w:t>
      </w:r>
      <w:r w:rsidRPr="00E16445">
        <w:rPr>
          <w:rFonts w:ascii="Arial" w:hAnsi="Arial" w:cs="Arial"/>
          <w:color w:val="7F7F7F" w:themeColor="text1" w:themeTint="80"/>
          <w:sz w:val="40"/>
          <w:szCs w:val="40"/>
        </w:rPr>
        <w:t xml:space="preserve"> candidature</w:t>
      </w:r>
    </w:p>
    <w:p w:rsidR="00AA243A" w:rsidRPr="00E16445" w:rsidRDefault="00DD0DFF" w:rsidP="00841E88">
      <w:pPr>
        <w:pStyle w:val="SOUSTITRE"/>
        <w:rPr>
          <w:rFonts w:ascii="Arial" w:hAnsi="Arial" w:cs="Arial"/>
          <w:color w:val="7F7F7F" w:themeColor="text1" w:themeTint="80"/>
        </w:rPr>
      </w:pPr>
      <w:r w:rsidRPr="00E16445">
        <w:rPr>
          <w:rFonts w:ascii="Arial" w:hAnsi="Arial" w:cs="Arial"/>
          <w:color w:val="7F7F7F" w:themeColor="text1" w:themeTint="80"/>
        </w:rPr>
        <w:t>IDEAS BOX SANTE</w:t>
      </w:r>
      <w:r w:rsidR="00841E88" w:rsidRPr="00E16445">
        <w:rPr>
          <w:rFonts w:ascii="Arial" w:hAnsi="Arial" w:cs="Arial"/>
          <w:color w:val="7F7F7F" w:themeColor="text1" w:themeTint="80"/>
        </w:rPr>
        <w:t xml:space="preserve"> FONDATION CNP</w:t>
      </w:r>
      <w:r w:rsidR="00AA567F" w:rsidRPr="00E16445">
        <w:rPr>
          <w:rFonts w:ascii="Arial" w:hAnsi="Arial" w:cs="Arial"/>
          <w:color w:val="7F7F7F" w:themeColor="text1" w:themeTint="80"/>
        </w:rPr>
        <w:t xml:space="preserve"> </w:t>
      </w:r>
      <w:r w:rsidR="00D0276F" w:rsidRPr="00E16445">
        <w:rPr>
          <w:rFonts w:ascii="Arial" w:hAnsi="Arial" w:cs="Arial"/>
          <w:color w:val="7F7F7F" w:themeColor="text1" w:themeTint="80"/>
        </w:rPr>
        <w:t>ASSURANCES</w:t>
      </w:r>
    </w:p>
    <w:p w:rsidR="00841E88" w:rsidRPr="00E16445" w:rsidRDefault="00841E88" w:rsidP="00841E88">
      <w:pPr>
        <w:pStyle w:val="Normal1"/>
        <w:rPr>
          <w:rFonts w:ascii="Arial" w:hAnsi="Arial" w:cs="Arial"/>
        </w:rPr>
      </w:pPr>
    </w:p>
    <w:p w:rsidR="00841E88" w:rsidRPr="00E16445" w:rsidRDefault="00841E88" w:rsidP="00841E88">
      <w:pPr>
        <w:pStyle w:val="Normal1"/>
        <w:pBdr>
          <w:top w:val="single" w:sz="4" w:space="1" w:color="auto"/>
        </w:pBdr>
        <w:rPr>
          <w:rFonts w:ascii="Arial" w:hAnsi="Arial" w:cs="Arial"/>
        </w:rPr>
      </w:pPr>
    </w:p>
    <w:p w:rsidR="00E31D5C" w:rsidRPr="00C20F62" w:rsidRDefault="00A55943" w:rsidP="00E31D5C">
      <w:pPr>
        <w:spacing w:line="276" w:lineRule="auto"/>
        <w:jc w:val="center"/>
        <w:rPr>
          <w:rFonts w:ascii="Arial" w:hAnsi="Arial" w:cs="Arial"/>
          <w:b/>
          <w:i/>
          <w:sz w:val="24"/>
        </w:rPr>
      </w:pPr>
      <w:r w:rsidRPr="00E16445">
        <w:rPr>
          <w:rFonts w:ascii="Arial" w:hAnsi="Arial" w:cs="Arial"/>
          <w:b/>
          <w:i/>
          <w:sz w:val="24"/>
        </w:rPr>
        <w:t xml:space="preserve">Date limite de </w:t>
      </w:r>
      <w:r w:rsidRPr="00C20F62">
        <w:rPr>
          <w:rFonts w:ascii="Arial" w:hAnsi="Arial" w:cs="Arial"/>
          <w:b/>
          <w:i/>
          <w:sz w:val="24"/>
        </w:rPr>
        <w:t>réception des candidatures </w:t>
      </w:r>
      <w:r w:rsidR="00C20F62" w:rsidRPr="00C20F62">
        <w:rPr>
          <w:rFonts w:ascii="Arial" w:hAnsi="Arial" w:cs="Arial"/>
          <w:b/>
          <w:i/>
          <w:sz w:val="24"/>
        </w:rPr>
        <w:t xml:space="preserve">par mail </w:t>
      </w:r>
      <w:r w:rsidRPr="00C20F62">
        <w:rPr>
          <w:rFonts w:ascii="Arial" w:hAnsi="Arial" w:cs="Arial"/>
          <w:b/>
          <w:i/>
          <w:sz w:val="24"/>
        </w:rPr>
        <w:t>:</w:t>
      </w:r>
      <w:r w:rsidR="00776B61" w:rsidRPr="00C20F62">
        <w:rPr>
          <w:rFonts w:ascii="Arial" w:hAnsi="Arial" w:cs="Arial"/>
          <w:b/>
          <w:i/>
          <w:sz w:val="24"/>
        </w:rPr>
        <w:t xml:space="preserve"> </w:t>
      </w:r>
      <w:r w:rsidR="00C20F62" w:rsidRPr="00C20F62">
        <w:rPr>
          <w:rFonts w:ascii="Arial" w:hAnsi="Arial" w:cs="Arial"/>
          <w:b/>
          <w:i/>
          <w:sz w:val="24"/>
        </w:rPr>
        <w:t>mercredi 31 octobre à 17h</w:t>
      </w:r>
    </w:p>
    <w:p w:rsidR="00C20F62" w:rsidRPr="00E16445" w:rsidRDefault="009A370D" w:rsidP="00E31D5C">
      <w:pPr>
        <w:spacing w:line="276" w:lineRule="auto"/>
        <w:jc w:val="center"/>
        <w:rPr>
          <w:rFonts w:ascii="Arial" w:hAnsi="Arial" w:cs="Arial"/>
          <w:b/>
          <w:i/>
          <w:sz w:val="24"/>
        </w:rPr>
      </w:pPr>
      <w:hyperlink r:id="rId12" w:history="1">
        <w:r w:rsidR="00C20F62" w:rsidRPr="00C20F62">
          <w:rPr>
            <w:rStyle w:val="Lienhypertexte"/>
            <w:rFonts w:ascii="Arial" w:eastAsia="Times New Roman" w:hAnsi="Arial" w:cs="Arial"/>
            <w:lang w:eastAsia="fr-FR"/>
          </w:rPr>
          <w:t>IdeasBoxSante@bibliosansfrontieres.org</w:t>
        </w:r>
      </w:hyperlink>
    </w:p>
    <w:p w:rsidR="00A46437" w:rsidRDefault="00A46437" w:rsidP="00A46437">
      <w:pPr>
        <w:pStyle w:val="texte"/>
        <w:spacing w:line="276" w:lineRule="auto"/>
      </w:pPr>
    </w:p>
    <w:p w:rsidR="003A6A43" w:rsidRDefault="003A6A43" w:rsidP="00A46437">
      <w:pPr>
        <w:pStyle w:val="texte"/>
        <w:spacing w:line="276" w:lineRule="auto"/>
      </w:pPr>
    </w:p>
    <w:p w:rsidR="003A6A43" w:rsidRDefault="003A6A43" w:rsidP="00A46437">
      <w:pPr>
        <w:pStyle w:val="texte"/>
        <w:spacing w:line="276" w:lineRule="auto"/>
      </w:pPr>
    </w:p>
    <w:p w:rsidR="003A6A43" w:rsidRDefault="003A6A43" w:rsidP="00A46437">
      <w:pPr>
        <w:pStyle w:val="texte"/>
        <w:spacing w:line="276" w:lineRule="auto"/>
      </w:pPr>
    </w:p>
    <w:p w:rsidR="003A6A43" w:rsidRDefault="003A6A43" w:rsidP="00A46437">
      <w:pPr>
        <w:pStyle w:val="texte"/>
        <w:spacing w:line="276" w:lineRule="auto"/>
      </w:pPr>
    </w:p>
    <w:p w:rsidR="003A6A43" w:rsidRDefault="003A6A43" w:rsidP="00A46437">
      <w:pPr>
        <w:pStyle w:val="texte"/>
        <w:spacing w:line="276" w:lineRule="auto"/>
      </w:pPr>
    </w:p>
    <w:p w:rsidR="00841E88" w:rsidRPr="00E16445" w:rsidRDefault="00841E88" w:rsidP="00C424D3">
      <w:pPr>
        <w:spacing w:after="0" w:line="240" w:lineRule="auto"/>
        <w:rPr>
          <w:rFonts w:ascii="Arial" w:hAnsi="Arial" w:cs="Arial"/>
          <w:b/>
        </w:rPr>
      </w:pPr>
      <w:r w:rsidRPr="00E16445">
        <w:rPr>
          <w:rFonts w:ascii="Arial" w:hAnsi="Arial" w:cs="Arial"/>
          <w:b/>
        </w:rPr>
        <w:lastRenderedPageBreak/>
        <w:t>SOMMAIRE</w:t>
      </w:r>
    </w:p>
    <w:p w:rsidR="00DD0DFF" w:rsidRPr="00E16445" w:rsidRDefault="00DD0DFF" w:rsidP="00841E88">
      <w:pPr>
        <w:pStyle w:val="titreannexe"/>
        <w:jc w:val="left"/>
        <w:rPr>
          <w:rFonts w:ascii="Arial" w:hAnsi="Arial" w:cs="Arial"/>
        </w:rPr>
      </w:pPr>
    </w:p>
    <w:sdt>
      <w:sdtPr>
        <w:rPr>
          <w:rFonts w:ascii="Arial" w:eastAsia="Calibri" w:hAnsi="Arial" w:cs="Arial"/>
          <w:b w:val="0"/>
          <w:bCs w:val="0"/>
          <w:color w:val="auto"/>
          <w:sz w:val="22"/>
          <w:szCs w:val="22"/>
        </w:rPr>
        <w:id w:val="5673632"/>
        <w:docPartObj>
          <w:docPartGallery w:val="Table of Contents"/>
          <w:docPartUnique/>
        </w:docPartObj>
      </w:sdtPr>
      <w:sdtEndPr/>
      <w:sdtContent>
        <w:p w:rsidR="00DD0DFF" w:rsidRPr="00E16445" w:rsidRDefault="00BD716D" w:rsidP="00DD0DFF">
          <w:pPr>
            <w:pStyle w:val="En-ttedetabledesmatires"/>
            <w:outlineLvl w:val="0"/>
            <w:rPr>
              <w:rFonts w:ascii="Arial" w:eastAsia="Calibri" w:hAnsi="Arial" w:cs="Arial"/>
              <w:b w:val="0"/>
              <w:bCs w:val="0"/>
              <w:color w:val="auto"/>
              <w:sz w:val="22"/>
              <w:szCs w:val="22"/>
            </w:rPr>
          </w:pPr>
          <w:r w:rsidRPr="00E16445">
            <w:rPr>
              <w:rFonts w:ascii="Arial" w:eastAsia="Calibri" w:hAnsi="Arial" w:cs="Arial"/>
              <w:b w:val="0"/>
              <w:bCs w:val="0"/>
              <w:color w:val="auto"/>
              <w:sz w:val="22"/>
              <w:szCs w:val="22"/>
            </w:rPr>
            <w:t>CONTEXTE</w:t>
          </w:r>
        </w:p>
        <w:p w:rsidR="00BD716D" w:rsidRPr="00E16445" w:rsidRDefault="00BD716D" w:rsidP="00BD716D">
          <w:pPr>
            <w:rPr>
              <w:rFonts w:ascii="Arial" w:hAnsi="Arial" w:cs="Arial"/>
            </w:rPr>
          </w:pPr>
        </w:p>
        <w:p w:rsidR="00BD716D" w:rsidRPr="00E16445" w:rsidRDefault="00570077">
          <w:pPr>
            <w:pStyle w:val="TM1"/>
            <w:tabs>
              <w:tab w:val="left" w:pos="440"/>
              <w:tab w:val="right" w:leader="dot" w:pos="9062"/>
            </w:tabs>
            <w:rPr>
              <w:rStyle w:val="Lienhypertexte"/>
              <w:rFonts w:ascii="Arial" w:hAnsi="Arial" w:cs="Arial"/>
              <w:noProof/>
            </w:rPr>
          </w:pPr>
          <w:r w:rsidRPr="00E16445">
            <w:rPr>
              <w:rFonts w:ascii="Arial" w:hAnsi="Arial" w:cs="Arial"/>
            </w:rPr>
            <w:fldChar w:fldCharType="begin"/>
          </w:r>
          <w:r w:rsidR="00D541F5" w:rsidRPr="00E16445">
            <w:rPr>
              <w:rFonts w:ascii="Arial" w:hAnsi="Arial" w:cs="Arial"/>
            </w:rPr>
            <w:instrText xml:space="preserve"> TOC \o "1-3" \h \z \u </w:instrText>
          </w:r>
          <w:r w:rsidRPr="00E16445">
            <w:rPr>
              <w:rFonts w:ascii="Arial" w:hAnsi="Arial" w:cs="Arial"/>
            </w:rPr>
            <w:fldChar w:fldCharType="separate"/>
          </w:r>
          <w:hyperlink w:anchor="_Toc479169002" w:history="1">
            <w:r w:rsidR="00BD716D" w:rsidRPr="00E16445">
              <w:rPr>
                <w:rStyle w:val="Lienhypertexte"/>
                <w:rFonts w:ascii="Arial" w:hAnsi="Arial" w:cs="Arial"/>
                <w:noProof/>
              </w:rPr>
              <w:t>1.</w:t>
            </w:r>
            <w:r w:rsidR="00BD716D" w:rsidRPr="00E16445">
              <w:rPr>
                <w:rFonts w:ascii="Arial" w:eastAsiaTheme="minorEastAsia" w:hAnsi="Arial" w:cs="Arial"/>
                <w:noProof/>
                <w:lang w:eastAsia="fr-FR"/>
              </w:rPr>
              <w:tab/>
            </w:r>
            <w:r w:rsidR="00BD716D" w:rsidRPr="00E16445">
              <w:rPr>
                <w:rStyle w:val="Lienhypertexte"/>
                <w:rFonts w:ascii="Arial" w:hAnsi="Arial" w:cs="Arial"/>
                <w:noProof/>
              </w:rPr>
              <w:t>LE PROJET IDEAS BOX SANTE FONDATION CNP ASSURANCES</w:t>
            </w:r>
            <w:r w:rsidR="00BD716D" w:rsidRPr="00E16445">
              <w:rPr>
                <w:rFonts w:ascii="Arial" w:hAnsi="Arial" w:cs="Arial"/>
                <w:noProof/>
                <w:webHidden/>
              </w:rPr>
              <w:tab/>
            </w:r>
            <w:r w:rsidRPr="00E16445">
              <w:rPr>
                <w:rFonts w:ascii="Arial" w:hAnsi="Arial" w:cs="Arial"/>
                <w:noProof/>
                <w:webHidden/>
              </w:rPr>
              <w:fldChar w:fldCharType="begin"/>
            </w:r>
            <w:r w:rsidR="00BD716D" w:rsidRPr="00E16445">
              <w:rPr>
                <w:rFonts w:ascii="Arial" w:hAnsi="Arial" w:cs="Arial"/>
                <w:noProof/>
                <w:webHidden/>
              </w:rPr>
              <w:instrText xml:space="preserve"> PAGEREF _Toc479169002 \h </w:instrText>
            </w:r>
            <w:r w:rsidRPr="00E16445">
              <w:rPr>
                <w:rFonts w:ascii="Arial" w:hAnsi="Arial" w:cs="Arial"/>
                <w:noProof/>
                <w:webHidden/>
              </w:rPr>
            </w:r>
            <w:r w:rsidRPr="00E16445">
              <w:rPr>
                <w:rFonts w:ascii="Arial" w:hAnsi="Arial" w:cs="Arial"/>
                <w:noProof/>
                <w:webHidden/>
              </w:rPr>
              <w:fldChar w:fldCharType="separate"/>
            </w:r>
            <w:r w:rsidR="003D712B">
              <w:rPr>
                <w:rFonts w:ascii="Arial" w:hAnsi="Arial" w:cs="Arial"/>
                <w:noProof/>
                <w:webHidden/>
              </w:rPr>
              <w:t>4</w:t>
            </w:r>
            <w:r w:rsidRPr="00E16445">
              <w:rPr>
                <w:rFonts w:ascii="Arial" w:hAnsi="Arial" w:cs="Arial"/>
                <w:noProof/>
                <w:webHidden/>
              </w:rPr>
              <w:fldChar w:fldCharType="end"/>
            </w:r>
          </w:hyperlink>
        </w:p>
        <w:p w:rsidR="00BD716D" w:rsidRPr="00E16445" w:rsidRDefault="00BD716D" w:rsidP="00BD716D">
          <w:pPr>
            <w:rPr>
              <w:rFonts w:ascii="Arial" w:hAnsi="Arial" w:cs="Arial"/>
              <w:noProof/>
            </w:rPr>
          </w:pPr>
        </w:p>
        <w:p w:rsidR="00BD716D" w:rsidRPr="00E16445" w:rsidRDefault="009A370D">
          <w:pPr>
            <w:pStyle w:val="TM1"/>
            <w:tabs>
              <w:tab w:val="left" w:pos="440"/>
              <w:tab w:val="right" w:leader="dot" w:pos="9062"/>
            </w:tabs>
            <w:rPr>
              <w:rStyle w:val="Lienhypertexte"/>
              <w:rFonts w:ascii="Arial" w:hAnsi="Arial" w:cs="Arial"/>
              <w:noProof/>
            </w:rPr>
          </w:pPr>
          <w:hyperlink w:anchor="_Toc479169003" w:history="1">
            <w:r w:rsidR="00BD716D" w:rsidRPr="00E16445">
              <w:rPr>
                <w:rStyle w:val="Lienhypertexte"/>
                <w:rFonts w:ascii="Arial" w:hAnsi="Arial" w:cs="Arial"/>
                <w:noProof/>
              </w:rPr>
              <w:t>2.</w:t>
            </w:r>
            <w:r w:rsidR="00BD716D" w:rsidRPr="00E16445">
              <w:rPr>
                <w:rFonts w:ascii="Arial" w:eastAsiaTheme="minorEastAsia" w:hAnsi="Arial" w:cs="Arial"/>
                <w:noProof/>
                <w:lang w:eastAsia="fr-FR"/>
              </w:rPr>
              <w:tab/>
            </w:r>
            <w:r w:rsidR="00BD716D" w:rsidRPr="00E16445">
              <w:rPr>
                <w:rStyle w:val="Lienhypertexte"/>
                <w:rFonts w:ascii="Arial" w:hAnsi="Arial" w:cs="Arial"/>
                <w:noProof/>
              </w:rPr>
              <w:t>MODALITES DE SOUTIEN PROPOSE PAR BSF ET ROLE DU LAUREAT</w:t>
            </w:r>
            <w:r w:rsidR="00BD716D" w:rsidRPr="00E16445">
              <w:rPr>
                <w:rFonts w:ascii="Arial" w:hAnsi="Arial" w:cs="Arial"/>
                <w:noProof/>
                <w:webHidden/>
              </w:rPr>
              <w:tab/>
            </w:r>
            <w:r w:rsidR="00570077" w:rsidRPr="00E16445">
              <w:rPr>
                <w:rFonts w:ascii="Arial" w:hAnsi="Arial" w:cs="Arial"/>
                <w:noProof/>
                <w:webHidden/>
              </w:rPr>
              <w:fldChar w:fldCharType="begin"/>
            </w:r>
            <w:r w:rsidR="00BD716D" w:rsidRPr="00E16445">
              <w:rPr>
                <w:rFonts w:ascii="Arial" w:hAnsi="Arial" w:cs="Arial"/>
                <w:noProof/>
                <w:webHidden/>
              </w:rPr>
              <w:instrText xml:space="preserve"> PAGEREF _Toc479169003 \h </w:instrText>
            </w:r>
            <w:r w:rsidR="00570077" w:rsidRPr="00E16445">
              <w:rPr>
                <w:rFonts w:ascii="Arial" w:hAnsi="Arial" w:cs="Arial"/>
                <w:noProof/>
                <w:webHidden/>
              </w:rPr>
            </w:r>
            <w:r w:rsidR="00570077" w:rsidRPr="00E16445">
              <w:rPr>
                <w:rFonts w:ascii="Arial" w:hAnsi="Arial" w:cs="Arial"/>
                <w:noProof/>
                <w:webHidden/>
              </w:rPr>
              <w:fldChar w:fldCharType="separate"/>
            </w:r>
            <w:r w:rsidR="003D712B">
              <w:rPr>
                <w:rFonts w:ascii="Arial" w:hAnsi="Arial" w:cs="Arial"/>
                <w:noProof/>
                <w:webHidden/>
              </w:rPr>
              <w:t>8</w:t>
            </w:r>
            <w:r w:rsidR="00570077" w:rsidRPr="00E16445">
              <w:rPr>
                <w:rFonts w:ascii="Arial" w:hAnsi="Arial" w:cs="Arial"/>
                <w:noProof/>
                <w:webHidden/>
              </w:rPr>
              <w:fldChar w:fldCharType="end"/>
            </w:r>
          </w:hyperlink>
        </w:p>
        <w:p w:rsidR="00BD716D" w:rsidRPr="00E16445" w:rsidRDefault="00BD716D" w:rsidP="00BD716D">
          <w:pPr>
            <w:rPr>
              <w:rFonts w:ascii="Arial" w:hAnsi="Arial" w:cs="Arial"/>
              <w:noProof/>
            </w:rPr>
          </w:pPr>
        </w:p>
        <w:p w:rsidR="00BD716D" w:rsidRPr="00E16445" w:rsidRDefault="009A370D">
          <w:pPr>
            <w:pStyle w:val="TM1"/>
            <w:tabs>
              <w:tab w:val="left" w:pos="440"/>
              <w:tab w:val="right" w:leader="dot" w:pos="9062"/>
            </w:tabs>
            <w:rPr>
              <w:rFonts w:ascii="Arial" w:eastAsiaTheme="minorEastAsia" w:hAnsi="Arial" w:cs="Arial"/>
              <w:noProof/>
              <w:lang w:eastAsia="fr-FR"/>
            </w:rPr>
          </w:pPr>
          <w:hyperlink w:anchor="_Toc479169004" w:history="1">
            <w:r w:rsidR="00BD716D" w:rsidRPr="00E16445">
              <w:rPr>
                <w:rStyle w:val="Lienhypertexte"/>
                <w:rFonts w:ascii="Arial" w:hAnsi="Arial" w:cs="Arial"/>
                <w:noProof/>
              </w:rPr>
              <w:t>3.</w:t>
            </w:r>
            <w:r w:rsidR="00BD716D" w:rsidRPr="00E16445">
              <w:rPr>
                <w:rFonts w:ascii="Arial" w:eastAsiaTheme="minorEastAsia" w:hAnsi="Arial" w:cs="Arial"/>
                <w:noProof/>
                <w:lang w:eastAsia="fr-FR"/>
              </w:rPr>
              <w:tab/>
            </w:r>
            <w:r w:rsidR="00BD716D" w:rsidRPr="00E16445">
              <w:rPr>
                <w:rStyle w:val="Lienhypertexte"/>
                <w:rFonts w:ascii="Arial" w:hAnsi="Arial" w:cs="Arial"/>
                <w:noProof/>
              </w:rPr>
              <w:t>CONDITIONS DE CANDIDATURE</w:t>
            </w:r>
            <w:r w:rsidR="00BD716D" w:rsidRPr="00E16445">
              <w:rPr>
                <w:rFonts w:ascii="Arial" w:hAnsi="Arial" w:cs="Arial"/>
                <w:noProof/>
                <w:webHidden/>
              </w:rPr>
              <w:tab/>
            </w:r>
            <w:r w:rsidR="00570077" w:rsidRPr="00E16445">
              <w:rPr>
                <w:rFonts w:ascii="Arial" w:hAnsi="Arial" w:cs="Arial"/>
                <w:noProof/>
                <w:webHidden/>
              </w:rPr>
              <w:fldChar w:fldCharType="begin"/>
            </w:r>
            <w:r w:rsidR="00BD716D" w:rsidRPr="00E16445">
              <w:rPr>
                <w:rFonts w:ascii="Arial" w:hAnsi="Arial" w:cs="Arial"/>
                <w:noProof/>
                <w:webHidden/>
              </w:rPr>
              <w:instrText xml:space="preserve"> PAGEREF _Toc479169004 \h </w:instrText>
            </w:r>
            <w:r w:rsidR="00570077" w:rsidRPr="00E16445">
              <w:rPr>
                <w:rFonts w:ascii="Arial" w:hAnsi="Arial" w:cs="Arial"/>
                <w:noProof/>
                <w:webHidden/>
              </w:rPr>
            </w:r>
            <w:r w:rsidR="00570077" w:rsidRPr="00E16445">
              <w:rPr>
                <w:rFonts w:ascii="Arial" w:hAnsi="Arial" w:cs="Arial"/>
                <w:noProof/>
                <w:webHidden/>
              </w:rPr>
              <w:fldChar w:fldCharType="separate"/>
            </w:r>
            <w:r w:rsidR="003D712B">
              <w:rPr>
                <w:rFonts w:ascii="Arial" w:hAnsi="Arial" w:cs="Arial"/>
                <w:noProof/>
                <w:webHidden/>
              </w:rPr>
              <w:t>9</w:t>
            </w:r>
            <w:r w:rsidR="00570077" w:rsidRPr="00E16445">
              <w:rPr>
                <w:rFonts w:ascii="Arial" w:hAnsi="Arial" w:cs="Arial"/>
                <w:noProof/>
                <w:webHidden/>
              </w:rPr>
              <w:fldChar w:fldCharType="end"/>
            </w:r>
          </w:hyperlink>
        </w:p>
        <w:p w:rsidR="00BD716D" w:rsidRPr="00E16445" w:rsidRDefault="00570077" w:rsidP="00D541F5">
          <w:pPr>
            <w:rPr>
              <w:rFonts w:ascii="Arial" w:hAnsi="Arial" w:cs="Arial"/>
            </w:rPr>
          </w:pPr>
          <w:r w:rsidRPr="00E16445">
            <w:rPr>
              <w:rFonts w:ascii="Arial" w:hAnsi="Arial" w:cs="Arial"/>
            </w:rPr>
            <w:fldChar w:fldCharType="end"/>
          </w:r>
        </w:p>
        <w:p w:rsidR="00D541F5" w:rsidRPr="00E16445" w:rsidRDefault="00C61FB9" w:rsidP="00D541F5">
          <w:pPr>
            <w:rPr>
              <w:rFonts w:ascii="Arial" w:hAnsi="Arial" w:cs="Arial"/>
            </w:rPr>
          </w:pPr>
          <w:r>
            <w:rPr>
              <w:rFonts w:ascii="Arial" w:hAnsi="Arial" w:cs="Arial"/>
            </w:rPr>
            <w:t>ANNEXES</w:t>
          </w:r>
          <w:r w:rsidR="003D712B">
            <w:rPr>
              <w:rFonts w:ascii="Arial" w:hAnsi="Arial" w:cs="Arial"/>
            </w:rPr>
            <w:t xml:space="preserve"> ET DOSSIER DE CANDIDATURE</w:t>
          </w:r>
        </w:p>
      </w:sdtContent>
    </w:sdt>
    <w:p w:rsidR="00841E88" w:rsidRPr="00E16445" w:rsidRDefault="00841E88" w:rsidP="00841E88">
      <w:pPr>
        <w:pStyle w:val="Normal1"/>
        <w:ind w:left="360"/>
        <w:rPr>
          <w:rFonts w:ascii="Arial" w:hAnsi="Arial" w:cs="Arial"/>
        </w:rPr>
      </w:pPr>
    </w:p>
    <w:p w:rsidR="00841E88" w:rsidRPr="00E16445" w:rsidRDefault="00841E88" w:rsidP="00C424D3">
      <w:pPr>
        <w:spacing w:after="0" w:line="240" w:lineRule="auto"/>
        <w:jc w:val="center"/>
        <w:rPr>
          <w:rFonts w:ascii="Arial" w:hAnsi="Arial" w:cs="Arial"/>
        </w:rPr>
      </w:pPr>
    </w:p>
    <w:p w:rsidR="008737B1" w:rsidRPr="00E16445" w:rsidRDefault="008737B1" w:rsidP="002A3E4A">
      <w:pPr>
        <w:spacing w:after="0" w:line="240" w:lineRule="auto"/>
        <w:rPr>
          <w:rFonts w:ascii="Arial" w:hAnsi="Arial" w:cs="Arial"/>
          <w:color w:val="002060"/>
          <w:sz w:val="40"/>
          <w:szCs w:val="40"/>
        </w:rPr>
      </w:pPr>
    </w:p>
    <w:p w:rsidR="00C424D3" w:rsidRDefault="003A6A43" w:rsidP="00A46437">
      <w:pPr>
        <w:pStyle w:val="titreannexe"/>
        <w:rPr>
          <w:rFonts w:ascii="Arial" w:hAnsi="Arial" w:cs="Arial"/>
          <w:b/>
          <w:color w:val="002060"/>
        </w:rPr>
      </w:pPr>
      <w:r>
        <w:rPr>
          <w:noProof/>
          <w:lang w:eastAsia="fr-FR"/>
        </w:rPr>
        <w:drawing>
          <wp:inline distT="0" distB="0" distL="0" distR="0" wp14:anchorId="6F638CAE" wp14:editId="5918EDD7">
            <wp:extent cx="5760720" cy="3834479"/>
            <wp:effectExtent l="0" t="0" r="0" b="0"/>
            <wp:docPr id="5" name="Image 5" descr="https://lh4.googleusercontent.com/u05fTnt54S7zAWZ2YlJmtY0MlZmoj61A_-bzYzEs1won8xEGAhuujj1s4iZ1V8F8UtTop3xVNUibqnDkHXED5068HWM8TL8XmH3ySZQhMzafwxy7kvh_SaWiQ0nsx5wZVRaQZ9vbt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916f2a22-7fff-0c02-a27a-bf9bf6feb6d6" descr="https://lh4.googleusercontent.com/u05fTnt54S7zAWZ2YlJmtY0MlZmoj61A_-bzYzEs1won8xEGAhuujj1s4iZ1V8F8UtTop3xVNUibqnDkHXED5068HWM8TL8XmH3ySZQhMzafwxy7kvh_SaWiQ0nsx5wZVRaQZ9vbtT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34479"/>
                    </a:xfrm>
                    <a:prstGeom prst="rect">
                      <a:avLst/>
                    </a:prstGeom>
                    <a:noFill/>
                    <a:ln>
                      <a:noFill/>
                    </a:ln>
                  </pic:spPr>
                </pic:pic>
              </a:graphicData>
            </a:graphic>
          </wp:inline>
        </w:drawing>
      </w:r>
    </w:p>
    <w:p w:rsidR="00C424D3" w:rsidRDefault="00C424D3" w:rsidP="00A46437">
      <w:pPr>
        <w:pStyle w:val="titreannexe"/>
        <w:rPr>
          <w:rFonts w:ascii="Arial" w:hAnsi="Arial" w:cs="Arial"/>
          <w:b/>
          <w:color w:val="002060"/>
        </w:rPr>
      </w:pPr>
    </w:p>
    <w:p w:rsidR="00C424D3" w:rsidRDefault="00C424D3" w:rsidP="00A46437">
      <w:pPr>
        <w:pStyle w:val="titreannexe"/>
        <w:rPr>
          <w:rFonts w:ascii="Arial" w:hAnsi="Arial" w:cs="Arial"/>
          <w:b/>
          <w:color w:val="002060"/>
        </w:rPr>
      </w:pPr>
    </w:p>
    <w:p w:rsidR="003A6A43" w:rsidRDefault="003A6A43" w:rsidP="00A46437">
      <w:pPr>
        <w:pStyle w:val="titreannexe"/>
        <w:rPr>
          <w:rFonts w:ascii="Arial" w:hAnsi="Arial" w:cs="Arial"/>
          <w:b/>
          <w:color w:val="002060"/>
        </w:rPr>
      </w:pPr>
    </w:p>
    <w:p w:rsidR="00DD0DFF" w:rsidRPr="00E16445" w:rsidRDefault="00D541F5" w:rsidP="00A46437">
      <w:pPr>
        <w:pStyle w:val="titreannexe"/>
        <w:rPr>
          <w:rFonts w:ascii="Arial" w:hAnsi="Arial" w:cs="Arial"/>
          <w:b/>
          <w:color w:val="002060"/>
        </w:rPr>
      </w:pPr>
      <w:r w:rsidRPr="00E16445">
        <w:rPr>
          <w:rFonts w:ascii="Arial" w:hAnsi="Arial" w:cs="Arial"/>
          <w:b/>
          <w:color w:val="002060"/>
        </w:rPr>
        <w:lastRenderedPageBreak/>
        <w:t>CONTEXTE</w:t>
      </w:r>
    </w:p>
    <w:p w:rsidR="00841E88" w:rsidRPr="00E16445" w:rsidRDefault="00841E88" w:rsidP="00FC65CC">
      <w:pPr>
        <w:pStyle w:val="texte"/>
        <w:spacing w:line="276" w:lineRule="auto"/>
        <w:rPr>
          <w:lang w:eastAsia="fr-FR"/>
        </w:rPr>
      </w:pPr>
      <w:r w:rsidRPr="00E16445">
        <w:rPr>
          <w:lang w:eastAsia="fr-FR"/>
        </w:rPr>
        <w:t xml:space="preserve">La </w:t>
      </w:r>
      <w:r w:rsidRPr="00E16445">
        <w:rPr>
          <w:b/>
          <w:lang w:eastAsia="fr-FR"/>
        </w:rPr>
        <w:t>Fondation CNP Assurances</w:t>
      </w:r>
      <w:r w:rsidRPr="00E16445">
        <w:rPr>
          <w:lang w:eastAsia="fr-FR"/>
        </w:rPr>
        <w:t xml:space="preserve"> a pour objet, en France et à l’étranger, de promouvoir, soutenir ou initier toutes actions et tous projets d’intérêt général développés dans le champ de la santé et plus particulièrement de lutter contre les inégalités sociales de santé.</w:t>
      </w:r>
    </w:p>
    <w:p w:rsidR="004B045E" w:rsidRPr="00E16445" w:rsidRDefault="004B045E" w:rsidP="00FC65CC">
      <w:pPr>
        <w:pStyle w:val="texte"/>
        <w:spacing w:line="276" w:lineRule="auto"/>
        <w:rPr>
          <w:lang w:eastAsia="fr-FR"/>
        </w:rPr>
      </w:pPr>
      <w:r w:rsidRPr="00E16445">
        <w:rPr>
          <w:lang w:eastAsia="fr-FR"/>
        </w:rPr>
        <w:t>Au service des grands enjeux de santé publique depuis plus de vingt ans, la Fondation CNP Assurances a décidé en 2015 de faire de la réduction des inégalités sociales de santé son axe prioritaire, en soutenant des projets d‘envergure nationale, faisant écho à ses valeurs et impliquant la jeunesse.</w:t>
      </w:r>
    </w:p>
    <w:p w:rsidR="00841E88" w:rsidRPr="00E16445" w:rsidRDefault="00841E88" w:rsidP="00FC65CC">
      <w:pPr>
        <w:pStyle w:val="texte"/>
        <w:spacing w:line="276" w:lineRule="auto"/>
        <w:rPr>
          <w:lang w:val="fr-CA"/>
        </w:rPr>
      </w:pPr>
      <w:r w:rsidRPr="00E16445">
        <w:t xml:space="preserve">Créée en 2007 à l’initiative de l’historien Patrick Weil, </w:t>
      </w:r>
      <w:r w:rsidRPr="00E16445">
        <w:rPr>
          <w:b/>
        </w:rPr>
        <w:t>Bibliothèques Sans Frontières (BSF)</w:t>
      </w:r>
      <w:r w:rsidRPr="00E16445">
        <w:t xml:space="preserve"> est l’une des principales ONG de développement par la culture et la connaissance dans le monde. A des fins humanitaires ou de développement, BSF œuvre en faveur de l’accès à l’information, à l’éducation et à la culture pour tous, en venant en appui à des bibliothèques en France et dans 20 autres pays à travers le monde. </w:t>
      </w:r>
      <w:r w:rsidRPr="00E16445">
        <w:rPr>
          <w:lang w:val="fr-CA"/>
        </w:rPr>
        <w:t xml:space="preserve">BSF a mis au point </w:t>
      </w:r>
      <w:r w:rsidRPr="00E16445">
        <w:rPr>
          <w:b/>
          <w:lang w:val="fr-CA"/>
        </w:rPr>
        <w:t>un outil innovant, « l’Ideas Box »,</w:t>
      </w:r>
      <w:r w:rsidRPr="00E16445">
        <w:rPr>
          <w:lang w:val="fr-CA"/>
        </w:rPr>
        <w:t xml:space="preserve"> au service de la diffusion de la culture auprès des plus fragiles. </w:t>
      </w:r>
    </w:p>
    <w:p w:rsidR="00DD0DFF" w:rsidRPr="00E16445" w:rsidRDefault="00841E88" w:rsidP="00FC65CC">
      <w:pPr>
        <w:pStyle w:val="texte"/>
        <w:spacing w:line="276" w:lineRule="auto"/>
      </w:pPr>
      <w:r w:rsidRPr="00E16445">
        <w:rPr>
          <w:b/>
          <w:lang w:val="fr-CA"/>
        </w:rPr>
        <w:t>L’Ideas Box</w:t>
      </w:r>
      <w:r w:rsidRPr="00E16445">
        <w:rPr>
          <w:lang w:val="fr-CA"/>
        </w:rPr>
        <w:t xml:space="preserve">, lauréate du concours présidentiel « La France s’engage », est une </w:t>
      </w:r>
      <w:r w:rsidRPr="00E16445">
        <w:rPr>
          <w:b/>
          <w:lang w:val="fr-CA"/>
        </w:rPr>
        <w:t>médiathèque en kit, prête à l’emploi et transportable</w:t>
      </w:r>
      <w:r w:rsidRPr="00E16445">
        <w:rPr>
          <w:lang w:val="fr-CA"/>
        </w:rPr>
        <w:t>, qui permet d’aller à la rencontre des populations dites vulnérables et de faciliter leur accès à des ressources culturelles et éducatives de qualité. L</w:t>
      </w:r>
      <w:r w:rsidRPr="00E16445">
        <w:t>‘Ideas Box tient sur deux palettes et s’ouvre en moins de 20 minutes pour créer</w:t>
      </w:r>
      <w:r w:rsidR="00AA567F" w:rsidRPr="00E16445">
        <w:t xml:space="preserve"> </w:t>
      </w:r>
      <w:r w:rsidRPr="00E16445">
        <w:t>un espace culturel de 100 m2 accessible à un large public. Dotée d’une connexion internet, d’une vingtaine</w:t>
      </w:r>
      <w:r w:rsidR="0014070E">
        <w:t xml:space="preserve"> </w:t>
      </w:r>
      <w:r w:rsidRPr="00E16445">
        <w:t>de tablettes tactiles, de quatre ordinateurs, de liseuses, de livres et d’un module cinéma, elle est une formidable boîte à idées (et à outils !). Robuste, facilement transportable et autonome en énergie, l’Ideas Box permet de créer</w:t>
      </w:r>
      <w:r w:rsidR="00AA567F" w:rsidRPr="00E16445">
        <w:t xml:space="preserve"> </w:t>
      </w:r>
      <w:r w:rsidRPr="00E16445">
        <w:t>un espace où peuvent s’épanouir les énergies créatives, en s’adaptant à chaque territoire.</w:t>
      </w:r>
    </w:p>
    <w:p w:rsidR="004B045E" w:rsidRDefault="0014070E" w:rsidP="0014070E">
      <w:pPr>
        <w:keepLines/>
        <w:widowControl w:val="0"/>
        <w:autoSpaceDE w:val="0"/>
        <w:autoSpaceDN w:val="0"/>
        <w:adjustRightInd w:val="0"/>
        <w:spacing w:after="0" w:line="276" w:lineRule="auto"/>
        <w:jc w:val="both"/>
        <w:rPr>
          <w:rFonts w:ascii="Arial" w:eastAsia="Times New Roman" w:hAnsi="Arial" w:cs="Arial"/>
          <w:color w:val="000000"/>
          <w:lang w:val="fr-CA" w:eastAsia="fr-FR"/>
        </w:rPr>
      </w:pPr>
      <w:r>
        <w:rPr>
          <w:rFonts w:ascii="Arial" w:eastAsia="Times New Roman" w:hAnsi="Arial" w:cs="Arial"/>
          <w:color w:val="000000"/>
          <w:lang w:eastAsia="fr-FR"/>
        </w:rPr>
        <w:t>Pour la deuxième année, d</w:t>
      </w:r>
      <w:r w:rsidR="004B045E" w:rsidRPr="00E16445">
        <w:rPr>
          <w:rFonts w:ascii="Arial" w:eastAsia="Times New Roman" w:hAnsi="Arial" w:cs="Arial"/>
          <w:color w:val="000000"/>
          <w:lang w:val="fr-CA" w:eastAsia="fr-FR"/>
        </w:rPr>
        <w:t xml:space="preserve">ans le cadre de leur engagement pour la réduction des inégalités sociales de santé, la </w:t>
      </w:r>
      <w:r w:rsidR="004B045E" w:rsidRPr="00E16445">
        <w:rPr>
          <w:rFonts w:ascii="Arial" w:eastAsia="Times New Roman" w:hAnsi="Arial" w:cs="Arial"/>
          <w:b/>
          <w:color w:val="000000"/>
          <w:lang w:val="fr-CA" w:eastAsia="fr-FR"/>
        </w:rPr>
        <w:t>Fondation CNP Assurances et BSF</w:t>
      </w:r>
      <w:r w:rsidR="004B045E" w:rsidRPr="00E16445">
        <w:rPr>
          <w:rFonts w:ascii="Arial" w:eastAsia="Times New Roman" w:hAnsi="Arial" w:cs="Arial"/>
          <w:color w:val="000000"/>
          <w:lang w:val="fr-CA" w:eastAsia="fr-FR"/>
        </w:rPr>
        <w:t xml:space="preserve"> ont décidé d</w:t>
      </w:r>
      <w:r>
        <w:rPr>
          <w:rFonts w:ascii="Arial" w:eastAsia="Times New Roman" w:hAnsi="Arial" w:cs="Arial"/>
          <w:color w:val="000000"/>
          <w:lang w:val="fr-CA" w:eastAsia="fr-FR"/>
        </w:rPr>
        <w:t xml:space="preserve">e conjuguer leurs actions en </w:t>
      </w:r>
      <w:r>
        <w:rPr>
          <w:rFonts w:ascii="Arial" w:eastAsia="Times New Roman" w:hAnsi="Arial" w:cs="Arial"/>
          <w:b/>
          <w:color w:val="000000"/>
          <w:lang w:val="fr-CA" w:eastAsia="fr-FR"/>
        </w:rPr>
        <w:t>mettant</w:t>
      </w:r>
      <w:r w:rsidR="004B045E" w:rsidRPr="0014070E">
        <w:rPr>
          <w:rFonts w:ascii="Arial" w:eastAsia="Times New Roman" w:hAnsi="Arial" w:cs="Arial"/>
          <w:b/>
          <w:color w:val="000000"/>
          <w:lang w:val="fr-CA" w:eastAsia="fr-FR"/>
        </w:rPr>
        <w:t xml:space="preserve"> à disposition d’une collectivité locale l’Ideas Box Santé Fondation CNP Assurances </w:t>
      </w:r>
      <w:r>
        <w:rPr>
          <w:rFonts w:ascii="Arial" w:eastAsia="Times New Roman" w:hAnsi="Arial" w:cs="Arial"/>
          <w:color w:val="000000"/>
          <w:lang w:val="fr-CA" w:eastAsia="fr-FR"/>
        </w:rPr>
        <w:t xml:space="preserve">et en </w:t>
      </w:r>
      <w:r w:rsidRPr="00E31D5C">
        <w:rPr>
          <w:rFonts w:ascii="Arial" w:eastAsia="Times New Roman" w:hAnsi="Arial" w:cs="Arial"/>
          <w:color w:val="000000"/>
          <w:lang w:val="fr-CA" w:eastAsia="fr-FR"/>
        </w:rPr>
        <w:t>l’accompagnant</w:t>
      </w:r>
      <w:r w:rsidR="004B045E" w:rsidRPr="00E31D5C">
        <w:rPr>
          <w:rFonts w:ascii="Arial" w:eastAsia="Times New Roman" w:hAnsi="Arial" w:cs="Arial"/>
          <w:color w:val="000000"/>
          <w:lang w:val="fr-CA" w:eastAsia="fr-FR"/>
        </w:rPr>
        <w:t xml:space="preserve"> </w:t>
      </w:r>
      <w:r w:rsidRPr="00E31D5C">
        <w:rPr>
          <w:rFonts w:ascii="Arial" w:eastAsia="Times New Roman" w:hAnsi="Arial" w:cs="Arial"/>
          <w:color w:val="000000"/>
          <w:lang w:val="fr-CA" w:eastAsia="fr-FR"/>
        </w:rPr>
        <w:t>pour un an</w:t>
      </w:r>
      <w:r w:rsidR="00E31D5C" w:rsidRPr="00E31D5C">
        <w:rPr>
          <w:rFonts w:ascii="Arial" w:eastAsia="Times New Roman" w:hAnsi="Arial" w:cs="Arial"/>
          <w:color w:val="000000"/>
          <w:lang w:val="fr-CA" w:eastAsia="fr-FR"/>
        </w:rPr>
        <w:t>, jusqu’à</w:t>
      </w:r>
      <w:r w:rsidR="00E31D5C">
        <w:rPr>
          <w:rFonts w:ascii="Arial" w:eastAsia="Times New Roman" w:hAnsi="Arial" w:cs="Arial"/>
          <w:color w:val="000000"/>
          <w:lang w:val="fr-CA" w:eastAsia="fr-FR"/>
        </w:rPr>
        <w:t xml:space="preserve"> fin 2019, </w:t>
      </w:r>
      <w:r>
        <w:rPr>
          <w:rFonts w:ascii="Arial" w:eastAsia="Times New Roman" w:hAnsi="Arial" w:cs="Arial"/>
          <w:color w:val="000000"/>
          <w:lang w:val="fr-CA" w:eastAsia="fr-FR"/>
        </w:rPr>
        <w:t xml:space="preserve">dans </w:t>
      </w:r>
      <w:r w:rsidR="004B045E" w:rsidRPr="0014070E">
        <w:rPr>
          <w:rFonts w:ascii="Arial" w:eastAsia="Times New Roman" w:hAnsi="Arial" w:cs="Arial"/>
          <w:color w:val="000000"/>
          <w:lang w:val="fr-CA" w:eastAsia="fr-FR"/>
        </w:rPr>
        <w:t>son projet de préventi</w:t>
      </w:r>
      <w:r>
        <w:rPr>
          <w:rFonts w:ascii="Arial" w:eastAsia="Times New Roman" w:hAnsi="Arial" w:cs="Arial"/>
          <w:color w:val="000000"/>
          <w:lang w:val="fr-CA" w:eastAsia="fr-FR"/>
        </w:rPr>
        <w:t>on et de promotion de la santé.</w:t>
      </w:r>
    </w:p>
    <w:p w:rsidR="00C20F62" w:rsidRPr="0014070E" w:rsidRDefault="00C20F62" w:rsidP="0014070E">
      <w:pPr>
        <w:keepLines/>
        <w:widowControl w:val="0"/>
        <w:autoSpaceDE w:val="0"/>
        <w:autoSpaceDN w:val="0"/>
        <w:adjustRightInd w:val="0"/>
        <w:spacing w:after="0" w:line="276" w:lineRule="auto"/>
        <w:jc w:val="both"/>
        <w:rPr>
          <w:rFonts w:ascii="Arial" w:eastAsia="Times New Roman" w:hAnsi="Arial" w:cs="Arial"/>
          <w:color w:val="000000"/>
          <w:lang w:val="fr-CA" w:eastAsia="fr-FR"/>
        </w:rPr>
      </w:pPr>
    </w:p>
    <w:tbl>
      <w:tblPr>
        <w:tblStyle w:val="Grilledutableau"/>
        <w:tblW w:w="0" w:type="auto"/>
        <w:tblLook w:val="04A0" w:firstRow="1" w:lastRow="0" w:firstColumn="1" w:lastColumn="0" w:noHBand="0" w:noVBand="1"/>
      </w:tblPr>
      <w:tblGrid>
        <w:gridCol w:w="9042"/>
      </w:tblGrid>
      <w:tr w:rsidR="00C20F62" w:rsidTr="00C424D3">
        <w:tc>
          <w:tcPr>
            <w:tcW w:w="9212" w:type="dxa"/>
            <w:tcBorders>
              <w:top w:val="single" w:sz="12" w:space="0" w:color="F40C80"/>
              <w:left w:val="single" w:sz="12" w:space="0" w:color="F40C80"/>
              <w:bottom w:val="single" w:sz="12" w:space="0" w:color="F40C80"/>
              <w:right w:val="single" w:sz="12" w:space="0" w:color="F40C80"/>
            </w:tcBorders>
          </w:tcPr>
          <w:p w:rsidR="00C20F62" w:rsidRDefault="00C20F62" w:rsidP="00C20F62">
            <w:pPr>
              <w:keepLines/>
              <w:widowControl w:val="0"/>
              <w:autoSpaceDE w:val="0"/>
              <w:autoSpaceDN w:val="0"/>
              <w:adjustRightInd w:val="0"/>
              <w:spacing w:after="240"/>
              <w:jc w:val="both"/>
              <w:rPr>
                <w:rFonts w:ascii="Arial" w:eastAsia="Times New Roman" w:hAnsi="Arial" w:cs="Arial"/>
                <w:color w:val="000000"/>
                <w:lang w:val="fr-CA" w:eastAsia="fr-FR"/>
              </w:rPr>
            </w:pPr>
            <w:r>
              <w:rPr>
                <w:rFonts w:ascii="Arial" w:eastAsia="Times New Roman" w:hAnsi="Arial" w:cs="Arial"/>
                <w:color w:val="000000"/>
                <w:lang w:val="fr-CA" w:eastAsia="fr-FR"/>
              </w:rPr>
              <w:t xml:space="preserve">Depuis fin 2017, la communauté d’agglomération du boulonnais bénéficie de cet outil sur son territoire. Accompagnés par les équipes de BSF, animateurs socio-culturels et bibliothécaires ont mené avec l’Ideas Box des activités de sensibilisation à la santé auprès des jeunes des quartiers populaires. </w:t>
            </w:r>
          </w:p>
          <w:p w:rsidR="00C20F62" w:rsidRDefault="00C20F62" w:rsidP="0014070E">
            <w:pPr>
              <w:keepLines/>
              <w:widowControl w:val="0"/>
              <w:autoSpaceDE w:val="0"/>
              <w:autoSpaceDN w:val="0"/>
              <w:adjustRightInd w:val="0"/>
              <w:spacing w:after="240"/>
              <w:jc w:val="both"/>
              <w:rPr>
                <w:rFonts w:ascii="Arial" w:eastAsia="Times New Roman" w:hAnsi="Arial" w:cs="Arial"/>
                <w:color w:val="000000"/>
                <w:lang w:val="fr-CA" w:eastAsia="fr-FR"/>
              </w:rPr>
            </w:pPr>
            <w:r w:rsidRPr="00C20F62">
              <w:rPr>
                <w:rFonts w:ascii="Arial" w:eastAsia="Times New Roman" w:hAnsi="Arial" w:cs="Arial"/>
                <w:b/>
                <w:color w:val="000000"/>
                <w:lang w:val="fr-CA" w:eastAsia="fr-FR"/>
              </w:rPr>
              <w:t>Contact :</w:t>
            </w:r>
            <w:r>
              <w:rPr>
                <w:rFonts w:ascii="Arial" w:eastAsia="Times New Roman" w:hAnsi="Arial" w:cs="Arial"/>
                <w:color w:val="000000"/>
                <w:lang w:val="fr-CA" w:eastAsia="fr-FR"/>
              </w:rPr>
              <w:t xml:space="preserve"> Emmanuel Lebon, référent santé de la communauté d’agglomération du boulonnais : </w:t>
            </w:r>
            <w:r w:rsidRPr="00C20F62">
              <w:rPr>
                <w:rFonts w:ascii="Arial" w:eastAsia="Times New Roman" w:hAnsi="Arial" w:cs="Arial"/>
                <w:color w:val="000000"/>
                <w:lang w:val="fr-CA" w:eastAsia="fr-FR"/>
              </w:rPr>
              <w:t>elebon@agglo-boulonnais.fr</w:t>
            </w:r>
          </w:p>
        </w:tc>
      </w:tr>
    </w:tbl>
    <w:p w:rsidR="0014070E" w:rsidRDefault="0014070E" w:rsidP="0014070E">
      <w:pPr>
        <w:keepLines/>
        <w:widowControl w:val="0"/>
        <w:autoSpaceDE w:val="0"/>
        <w:autoSpaceDN w:val="0"/>
        <w:adjustRightInd w:val="0"/>
        <w:spacing w:after="240"/>
        <w:jc w:val="both"/>
        <w:rPr>
          <w:rFonts w:ascii="Arial" w:eastAsia="Times New Roman" w:hAnsi="Arial" w:cs="Arial"/>
          <w:color w:val="000000"/>
          <w:lang w:val="fr-CA" w:eastAsia="fr-FR"/>
        </w:rPr>
      </w:pPr>
    </w:p>
    <w:p w:rsidR="00DD0DFF" w:rsidRDefault="004B045E" w:rsidP="00A46437">
      <w:pPr>
        <w:keepLines/>
        <w:widowControl w:val="0"/>
        <w:autoSpaceDE w:val="0"/>
        <w:autoSpaceDN w:val="0"/>
        <w:adjustRightInd w:val="0"/>
        <w:spacing w:after="240" w:line="276" w:lineRule="auto"/>
        <w:jc w:val="both"/>
        <w:rPr>
          <w:rFonts w:ascii="Arial" w:eastAsia="Times New Roman" w:hAnsi="Arial" w:cs="Arial"/>
          <w:b/>
          <w:color w:val="000000"/>
          <w:lang w:val="fr-CA" w:eastAsia="fr-FR"/>
        </w:rPr>
      </w:pPr>
      <w:r w:rsidRPr="00E16445">
        <w:rPr>
          <w:rFonts w:ascii="Arial" w:eastAsia="Times New Roman" w:hAnsi="Arial" w:cs="Arial"/>
          <w:b/>
          <w:color w:val="000000"/>
          <w:lang w:val="fr-CA" w:eastAsia="fr-FR"/>
        </w:rPr>
        <w:t>Le présent appel à candidature es</w:t>
      </w:r>
      <w:r w:rsidR="0014070E">
        <w:rPr>
          <w:rFonts w:ascii="Arial" w:eastAsia="Times New Roman" w:hAnsi="Arial" w:cs="Arial"/>
          <w:b/>
          <w:color w:val="000000"/>
          <w:lang w:val="fr-CA" w:eastAsia="fr-FR"/>
        </w:rPr>
        <w:t xml:space="preserve">t lancé afin de sélectionner une nouvelle </w:t>
      </w:r>
      <w:r w:rsidRPr="00E16445">
        <w:rPr>
          <w:rFonts w:ascii="Arial" w:eastAsia="Times New Roman" w:hAnsi="Arial" w:cs="Arial"/>
          <w:b/>
          <w:color w:val="000000"/>
          <w:lang w:val="fr-CA" w:eastAsia="fr-FR"/>
        </w:rPr>
        <w:t>collectivité lauréate.</w:t>
      </w:r>
    </w:p>
    <w:p w:rsidR="0014070E" w:rsidRPr="00E16445" w:rsidRDefault="0014070E" w:rsidP="00A46437">
      <w:pPr>
        <w:keepLines/>
        <w:widowControl w:val="0"/>
        <w:autoSpaceDE w:val="0"/>
        <w:autoSpaceDN w:val="0"/>
        <w:adjustRightInd w:val="0"/>
        <w:spacing w:after="240" w:line="276" w:lineRule="auto"/>
        <w:jc w:val="both"/>
        <w:rPr>
          <w:rFonts w:ascii="Arial" w:eastAsia="Times New Roman" w:hAnsi="Arial" w:cs="Arial"/>
          <w:b/>
          <w:color w:val="000000"/>
          <w:lang w:val="fr-CA" w:eastAsia="fr-FR"/>
        </w:rPr>
      </w:pPr>
    </w:p>
    <w:p w:rsidR="00DD0DFF" w:rsidRPr="00E16445" w:rsidRDefault="00485BAB" w:rsidP="00FC65CC">
      <w:pPr>
        <w:spacing w:after="0" w:line="276" w:lineRule="auto"/>
        <w:jc w:val="both"/>
        <w:rPr>
          <w:rFonts w:ascii="Arial" w:hAnsi="Arial" w:cs="Arial"/>
          <w:color w:val="7F7F7F" w:themeColor="text1" w:themeTint="80"/>
        </w:rPr>
      </w:pPr>
      <w:r w:rsidRPr="00E16445">
        <w:rPr>
          <w:rFonts w:ascii="Arial" w:hAnsi="Arial" w:cs="Arial"/>
          <w:noProof/>
          <w:color w:val="7F7F7F" w:themeColor="text1" w:themeTint="80"/>
          <w:lang w:eastAsia="fr-FR"/>
        </w:rPr>
        <w:lastRenderedPageBreak/>
        <mc:AlternateContent>
          <mc:Choice Requires="wps">
            <w:drawing>
              <wp:anchor distT="4294967295" distB="4294967295" distL="114300" distR="114300" simplePos="0" relativeHeight="251670528" behindDoc="0" locked="0" layoutInCell="1" allowOverlap="1" wp14:anchorId="2C692A0C" wp14:editId="597ED923">
                <wp:simplePos x="0" y="0"/>
                <wp:positionH relativeFrom="column">
                  <wp:posOffset>14605</wp:posOffset>
                </wp:positionH>
                <wp:positionV relativeFrom="paragraph">
                  <wp:posOffset>68579</wp:posOffset>
                </wp:positionV>
                <wp:extent cx="5741035" cy="0"/>
                <wp:effectExtent l="0" t="0" r="12065" b="190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1035" cy="0"/>
                        </a:xfrm>
                        <a:prstGeom prst="straightConnector1">
                          <a:avLst/>
                        </a:prstGeom>
                        <a:noFill/>
                        <a:ln w="19050" cap="rnd">
                          <a:solidFill>
                            <a:srgbClr val="00206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684A14" id="_x0000_t32" coordsize="21600,21600" o:spt="32" o:oned="t" path="m,l21600,21600e" filled="f">
                <v:path arrowok="t" fillok="f" o:connecttype="none"/>
                <o:lock v:ext="edit" shapetype="t"/>
              </v:shapetype>
              <v:shape id="AutoShape 4" o:spid="_x0000_s1026" type="#_x0000_t32" style="position:absolute;margin-left:1.15pt;margin-top:5.4pt;width:452.05pt;height:0;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a1PNAIAAGAEAAAOAAAAZHJzL2Uyb0RvYy54bWysVMFu2zAMvQ/YPwi6J7ZTJ02NOkVhJ7t0&#10;W4F2H6BIcizMFgVJiRMM+/dRchK022UYdpEpiXx8JJ98/3DsO3KQ1inQJc2mKSVScxBK70r67XUz&#10;WVLiPNOCdaBlSU/S0YfVxw/3gynkDFrohLQEQbQrBlPS1ntTJInjreyZm4KRGi8bsD3zuLW7RFg2&#10;IHrfJbM0XSQDWGEscOkcntbjJV1F/KaR3H9tGic96UqK3HxcbVy3YU1W96zYWWZaxc802D+w6JnS&#10;mPQKVTPPyN6qP6B6xS04aPyUQ59A0yguYw1YTZb+Vs1Ly4yMtWBznLm2yf0/WP7l8GyJEiWdUaJZ&#10;jyN63HuImUke2jMYV6BXpZ9tKJAf9Yt5Av7dEQ1Vy/RORufXk8HYLEQk70LCxhlMsh0+g0Afhvix&#10;V8fG9gESu0COcSSn60jk0ROOh/PbPEtv5pTwy13Cikugsc5/ktCTYJTUecvUrvUVaI2DB5vFNOzw&#10;5HygxYpLQMiqYaO6Ls6/02RA7nfpHCXCGcrQahFjHXRKBL8Q4exuW3WWHFgQUzpLF1E/iPvOLSSp&#10;mWtHP3dyNfhRZxb2WsSMrWRifbY9U91oI1KnQyasHjmfrVFHP+7Su/Vyvcwn+WyxnuRpXU8eN1U+&#10;WWyy23l9U1dVnf0MpLO8aJUQUgfeF01n+d9p5vy6RjVeVX3tVfIePTYVyV6+kXQcf5j4qJ0tiNOz&#10;vcgCZRydz08uvJO3e7Tf/hhWvwAAAP//AwBQSwMEFAAGAAgAAAAhAA54g7LcAAAABwEAAA8AAABk&#10;cnMvZG93bnJldi54bWxMj81OwzAQhO9IvIO1SFwQtSmoLWmcCiFxgQNtqdSrEy9J1Hgdxc4Pb88i&#10;Du1xZ0az36SbyTViwC7UnjQ8zBQIpMLbmkoNh6+3+xWIEA1Z03hCDT8YYJNdX6UmsX6kHQ77WAou&#10;oZAYDVWMbSJlKCp0Jsx8i8Tet++ciXx2pbSdGbncNXKu1EI6UxN/qEyLrxUWp33vNCwPd+/58qMv&#10;xqi8GrfD51Ftpda3N9PLGkTEKZ7D8IfP6JAxU+57skE0GuaPHGRZ8QC2n9XiCUT+L8gslZf82S8A&#10;AAD//wMAUEsBAi0AFAAGAAgAAAAhALaDOJL+AAAA4QEAABMAAAAAAAAAAAAAAAAAAAAAAFtDb250&#10;ZW50X1R5cGVzXS54bWxQSwECLQAUAAYACAAAACEAOP0h/9YAAACUAQAACwAAAAAAAAAAAAAAAAAv&#10;AQAAX3JlbHMvLnJlbHNQSwECLQAUAAYACAAAACEAVX2tTzQCAABgBAAADgAAAAAAAAAAAAAAAAAu&#10;AgAAZHJzL2Uyb0RvYy54bWxQSwECLQAUAAYACAAAACEADniDstwAAAAHAQAADwAAAAAAAAAAAAAA&#10;AACOBAAAZHJzL2Rvd25yZXYueG1sUEsFBgAAAAAEAAQA8wAAAJcFAAAAAA==&#10;" strokecolor="#002060" strokeweight="1.5pt">
                <v:stroke dashstyle="1 1" endcap="round"/>
              </v:shape>
            </w:pict>
          </mc:Fallback>
        </mc:AlternateContent>
      </w:r>
    </w:p>
    <w:p w:rsidR="00DD0DFF" w:rsidRPr="00E16445" w:rsidRDefault="00DD0DFF" w:rsidP="00296F32">
      <w:pPr>
        <w:spacing w:line="276" w:lineRule="auto"/>
        <w:jc w:val="both"/>
        <w:rPr>
          <w:rFonts w:ascii="Arial" w:hAnsi="Arial" w:cs="Arial"/>
          <w:color w:val="0D0D0D" w:themeColor="text1" w:themeTint="F2"/>
        </w:rPr>
      </w:pPr>
      <w:r w:rsidRPr="00E16445">
        <w:rPr>
          <w:rFonts w:ascii="Arial" w:hAnsi="Arial" w:cs="Arial"/>
          <w:color w:val="0D0D0D" w:themeColor="text1" w:themeTint="F2"/>
        </w:rPr>
        <w:t xml:space="preserve">Pour plus d’informations sur l’Ideas Box : </w:t>
      </w:r>
    </w:p>
    <w:p w:rsidR="00DD0DFF" w:rsidRPr="00E16445" w:rsidRDefault="00570077" w:rsidP="00FC65CC">
      <w:pPr>
        <w:keepLines/>
        <w:widowControl w:val="0"/>
        <w:autoSpaceDE w:val="0"/>
        <w:autoSpaceDN w:val="0"/>
        <w:adjustRightInd w:val="0"/>
        <w:spacing w:after="0" w:line="276" w:lineRule="auto"/>
        <w:jc w:val="both"/>
        <w:rPr>
          <w:rStyle w:val="Lienhypertexte"/>
          <w:rFonts w:ascii="Arial" w:hAnsi="Arial" w:cs="Arial"/>
          <w:color w:val="0D0D0D" w:themeColor="text1" w:themeTint="F2"/>
        </w:rPr>
      </w:pPr>
      <w:r w:rsidRPr="00E16445">
        <w:rPr>
          <w:rFonts w:ascii="Arial" w:hAnsi="Arial" w:cs="Arial"/>
          <w:color w:val="0D0D0D" w:themeColor="text1" w:themeTint="F2"/>
        </w:rPr>
        <w:fldChar w:fldCharType="begin"/>
      </w:r>
      <w:r w:rsidR="00DD0DFF" w:rsidRPr="00E16445">
        <w:rPr>
          <w:rFonts w:ascii="Arial" w:hAnsi="Arial" w:cs="Arial"/>
          <w:color w:val="0D0D0D" w:themeColor="text1" w:themeTint="F2"/>
        </w:rPr>
        <w:instrText xml:space="preserve"> HYPERLINK "http://www.ideas-box.org/index.php/fr/" </w:instrText>
      </w:r>
      <w:r w:rsidRPr="00E16445">
        <w:rPr>
          <w:rFonts w:ascii="Arial" w:hAnsi="Arial" w:cs="Arial"/>
          <w:color w:val="0D0D0D" w:themeColor="text1" w:themeTint="F2"/>
        </w:rPr>
        <w:fldChar w:fldCharType="separate"/>
      </w:r>
      <w:r w:rsidR="00DD0DFF" w:rsidRPr="00E16445">
        <w:rPr>
          <w:rStyle w:val="Lienhypertexte"/>
          <w:rFonts w:ascii="Arial" w:hAnsi="Arial" w:cs="Arial"/>
          <w:color w:val="0D0D0D" w:themeColor="text1" w:themeTint="F2"/>
        </w:rPr>
        <w:t xml:space="preserve">http://www.ideas-box.org/index.php/fr/ </w:t>
      </w:r>
    </w:p>
    <w:p w:rsidR="00DD0DFF" w:rsidRPr="00E16445" w:rsidRDefault="00570077" w:rsidP="00FC65CC">
      <w:pPr>
        <w:keepLines/>
        <w:widowControl w:val="0"/>
        <w:autoSpaceDE w:val="0"/>
        <w:autoSpaceDN w:val="0"/>
        <w:adjustRightInd w:val="0"/>
        <w:spacing w:after="0" w:line="276" w:lineRule="auto"/>
        <w:jc w:val="both"/>
        <w:rPr>
          <w:rFonts w:ascii="Arial" w:hAnsi="Arial" w:cs="Arial"/>
          <w:color w:val="0D0D0D" w:themeColor="text1" w:themeTint="F2"/>
        </w:rPr>
      </w:pPr>
      <w:r w:rsidRPr="00E16445">
        <w:rPr>
          <w:rFonts w:ascii="Arial" w:hAnsi="Arial" w:cs="Arial"/>
          <w:color w:val="0D0D0D" w:themeColor="text1" w:themeTint="F2"/>
        </w:rPr>
        <w:fldChar w:fldCharType="end"/>
      </w:r>
      <w:hyperlink r:id="rId14" w:history="1">
        <w:r w:rsidR="00DD0DFF" w:rsidRPr="00E16445">
          <w:rPr>
            <w:rStyle w:val="Lienhypertexte"/>
            <w:rFonts w:ascii="Arial" w:hAnsi="Arial" w:cs="Arial"/>
            <w:color w:val="0D0D0D" w:themeColor="text1" w:themeTint="F2"/>
          </w:rPr>
          <w:t>https://www.publicsenat.fr/lcp/politique/culture-coeur-des-quartiers-1337638</w:t>
        </w:r>
      </w:hyperlink>
    </w:p>
    <w:p w:rsidR="00DD0DFF" w:rsidRPr="00E16445" w:rsidRDefault="00570077" w:rsidP="00FC65CC">
      <w:pPr>
        <w:keepLines/>
        <w:widowControl w:val="0"/>
        <w:autoSpaceDE w:val="0"/>
        <w:autoSpaceDN w:val="0"/>
        <w:adjustRightInd w:val="0"/>
        <w:spacing w:after="0" w:line="276" w:lineRule="auto"/>
        <w:jc w:val="both"/>
        <w:rPr>
          <w:rStyle w:val="Lienhypertexte"/>
          <w:rFonts w:ascii="Arial" w:hAnsi="Arial" w:cs="Arial"/>
          <w:color w:val="0D0D0D" w:themeColor="text1" w:themeTint="F2"/>
        </w:rPr>
      </w:pPr>
      <w:r w:rsidRPr="00E16445">
        <w:rPr>
          <w:rFonts w:ascii="Arial" w:hAnsi="Arial" w:cs="Arial"/>
          <w:color w:val="0D0D0D" w:themeColor="text1" w:themeTint="F2"/>
        </w:rPr>
        <w:fldChar w:fldCharType="begin"/>
      </w:r>
      <w:r w:rsidR="00DD0DFF" w:rsidRPr="00E16445">
        <w:rPr>
          <w:rFonts w:ascii="Arial" w:hAnsi="Arial" w:cs="Arial"/>
          <w:color w:val="0D0D0D" w:themeColor="text1" w:themeTint="F2"/>
        </w:rPr>
        <w:instrText xml:space="preserve"> HYPERLINK "https://www.youtube.com/watch?v=9PiL1I1cBJI" </w:instrText>
      </w:r>
      <w:r w:rsidRPr="00E16445">
        <w:rPr>
          <w:rFonts w:ascii="Arial" w:hAnsi="Arial" w:cs="Arial"/>
          <w:color w:val="0D0D0D" w:themeColor="text1" w:themeTint="F2"/>
        </w:rPr>
        <w:fldChar w:fldCharType="separate"/>
      </w:r>
      <w:r w:rsidR="00DD0DFF" w:rsidRPr="00E16445">
        <w:rPr>
          <w:rStyle w:val="Lienhypertexte"/>
          <w:rFonts w:ascii="Arial" w:hAnsi="Arial" w:cs="Arial"/>
          <w:color w:val="0D0D0D" w:themeColor="text1" w:themeTint="F2"/>
        </w:rPr>
        <w:t>https://www.youtube.com/watch?v=9PiL1I1cBJI</w:t>
      </w:r>
    </w:p>
    <w:p w:rsidR="00DD0DFF" w:rsidRPr="00E16445" w:rsidRDefault="00570077" w:rsidP="00FC65CC">
      <w:pPr>
        <w:keepLines/>
        <w:widowControl w:val="0"/>
        <w:autoSpaceDE w:val="0"/>
        <w:autoSpaceDN w:val="0"/>
        <w:adjustRightInd w:val="0"/>
        <w:spacing w:after="240" w:line="276" w:lineRule="auto"/>
        <w:jc w:val="both"/>
        <w:rPr>
          <w:rFonts w:ascii="Arial" w:eastAsia="Times New Roman" w:hAnsi="Arial" w:cs="Arial"/>
          <w:color w:val="7F7F7F" w:themeColor="text1" w:themeTint="80"/>
          <w:lang w:val="fr-CA" w:eastAsia="fr-FR"/>
        </w:rPr>
      </w:pPr>
      <w:r w:rsidRPr="00E16445">
        <w:rPr>
          <w:rFonts w:ascii="Arial" w:hAnsi="Arial" w:cs="Arial"/>
          <w:color w:val="0D0D0D" w:themeColor="text1" w:themeTint="F2"/>
        </w:rPr>
        <w:fldChar w:fldCharType="end"/>
      </w:r>
    </w:p>
    <w:p w:rsidR="00DD0DFF" w:rsidRPr="00E16445" w:rsidRDefault="00DD0DFF" w:rsidP="00FC65CC">
      <w:pPr>
        <w:pStyle w:val="texte"/>
        <w:spacing w:line="276" w:lineRule="auto"/>
      </w:pPr>
    </w:p>
    <w:p w:rsidR="00C61FB9" w:rsidRPr="00C61FB9" w:rsidRDefault="002A3E4A" w:rsidP="00C61FB9">
      <w:pPr>
        <w:pStyle w:val="Titre1"/>
        <w:jc w:val="both"/>
        <w:rPr>
          <w:rStyle w:val="Titre1lightCar"/>
          <w:rFonts w:ascii="Arial" w:hAnsi="Arial" w:cs="Arial"/>
          <w:color w:val="F40C80"/>
        </w:rPr>
      </w:pPr>
      <w:bookmarkStart w:id="0" w:name="_Toc479169002"/>
      <w:r w:rsidRPr="00E16445">
        <w:rPr>
          <w:rFonts w:ascii="Arial" w:hAnsi="Arial" w:cs="Arial"/>
          <w:color w:val="F40C80"/>
        </w:rPr>
        <w:t xml:space="preserve">LE PROJET </w:t>
      </w:r>
      <w:r w:rsidRPr="00E16445">
        <w:rPr>
          <w:rStyle w:val="Titre1lightCar"/>
          <w:rFonts w:ascii="Arial" w:hAnsi="Arial" w:cs="Arial"/>
          <w:color w:val="F40C80"/>
        </w:rPr>
        <w:t xml:space="preserve">IDEAS BOX SANTE </w:t>
      </w:r>
      <w:r w:rsidR="00DD0DFF" w:rsidRPr="00E16445">
        <w:rPr>
          <w:rStyle w:val="Titre1lightCar"/>
          <w:rFonts w:ascii="Arial" w:hAnsi="Arial" w:cs="Arial"/>
          <w:color w:val="F40C80"/>
        </w:rPr>
        <w:t>FONDATION CNP ASSURANCES</w:t>
      </w:r>
      <w:bookmarkEnd w:id="0"/>
    </w:p>
    <w:p w:rsidR="002A3E4A" w:rsidRDefault="00AB2B1D" w:rsidP="00AB2B1D">
      <w:pPr>
        <w:tabs>
          <w:tab w:val="left" w:pos="3516"/>
        </w:tabs>
        <w:spacing w:line="276" w:lineRule="auto"/>
        <w:jc w:val="both"/>
        <w:rPr>
          <w:rFonts w:ascii="Arial" w:hAnsi="Arial" w:cs="Arial"/>
        </w:rPr>
      </w:pPr>
      <w:r w:rsidRPr="00E16445">
        <w:rPr>
          <w:rFonts w:ascii="Arial" w:hAnsi="Arial" w:cs="Arial"/>
        </w:rPr>
        <w:tab/>
      </w:r>
    </w:p>
    <w:p w:rsidR="00C61FB9" w:rsidRPr="00E16445" w:rsidRDefault="00C61FB9" w:rsidP="00AB2B1D">
      <w:pPr>
        <w:tabs>
          <w:tab w:val="left" w:pos="3516"/>
        </w:tabs>
        <w:spacing w:line="276" w:lineRule="auto"/>
        <w:jc w:val="both"/>
        <w:rPr>
          <w:rFonts w:ascii="Arial" w:hAnsi="Arial" w:cs="Arial"/>
        </w:rPr>
      </w:pPr>
    </w:p>
    <w:p w:rsidR="008536A9" w:rsidRPr="00E16445" w:rsidRDefault="002A3E4A" w:rsidP="003C2AF7">
      <w:pPr>
        <w:spacing w:before="240" w:line="276" w:lineRule="auto"/>
        <w:ind w:left="708"/>
        <w:jc w:val="both"/>
        <w:rPr>
          <w:rFonts w:ascii="Arial" w:hAnsi="Arial" w:cs="Arial"/>
          <w:b/>
          <w:sz w:val="28"/>
          <w:szCs w:val="28"/>
        </w:rPr>
      </w:pPr>
      <w:r w:rsidRPr="00E16445">
        <w:rPr>
          <w:rFonts w:ascii="Arial" w:hAnsi="Arial" w:cs="Arial"/>
          <w:b/>
          <w:sz w:val="28"/>
          <w:szCs w:val="28"/>
        </w:rPr>
        <w:t xml:space="preserve">1.1 </w:t>
      </w:r>
      <w:r w:rsidR="0036240E" w:rsidRPr="00E16445">
        <w:rPr>
          <w:rFonts w:ascii="Arial" w:hAnsi="Arial" w:cs="Arial"/>
          <w:b/>
          <w:sz w:val="28"/>
          <w:szCs w:val="28"/>
        </w:rPr>
        <w:t>Présentation</w:t>
      </w:r>
      <w:r w:rsidRPr="00E16445">
        <w:rPr>
          <w:rFonts w:ascii="Arial" w:hAnsi="Arial" w:cs="Arial"/>
          <w:b/>
          <w:sz w:val="28"/>
          <w:szCs w:val="28"/>
        </w:rPr>
        <w:t xml:space="preserve"> du projet</w:t>
      </w:r>
    </w:p>
    <w:p w:rsidR="00DA276E" w:rsidRPr="00E16445" w:rsidRDefault="00DA276E" w:rsidP="00856CA3">
      <w:pPr>
        <w:keepLines/>
        <w:widowControl w:val="0"/>
        <w:autoSpaceDE w:val="0"/>
        <w:autoSpaceDN w:val="0"/>
        <w:adjustRightInd w:val="0"/>
        <w:spacing w:before="240" w:after="240" w:line="276" w:lineRule="auto"/>
        <w:jc w:val="both"/>
        <w:rPr>
          <w:rFonts w:ascii="Arial" w:eastAsia="Times New Roman" w:hAnsi="Arial" w:cs="Arial"/>
          <w:color w:val="000000"/>
          <w:lang w:val="fr-CA" w:eastAsia="fr-FR"/>
        </w:rPr>
      </w:pPr>
      <w:r w:rsidRPr="00E16445">
        <w:rPr>
          <w:rFonts w:ascii="Arial" w:eastAsia="Times New Roman" w:hAnsi="Arial" w:cs="Arial"/>
          <w:color w:val="000000"/>
          <w:lang w:val="fr-CA" w:eastAsia="fr-FR"/>
        </w:rPr>
        <w:t>L’objectif de cet appel à candidature est de permettre à une collectivité locale d’aller au contact des jeunes éloignés de la prévention et de leur proposer des ressources en matière de prévention et d’éducation à la santé au moyen notamment de l’Ideas Box Santé Fondation CNP Assurances.</w:t>
      </w:r>
    </w:p>
    <w:p w:rsidR="00DA276E" w:rsidRDefault="00DA276E" w:rsidP="00FC65CC">
      <w:pPr>
        <w:spacing w:after="0" w:line="276" w:lineRule="auto"/>
        <w:jc w:val="both"/>
        <w:rPr>
          <w:rFonts w:ascii="Arial" w:hAnsi="Arial" w:cs="Arial"/>
        </w:rPr>
      </w:pPr>
      <w:r w:rsidRPr="00E16445">
        <w:rPr>
          <w:rFonts w:ascii="Arial" w:hAnsi="Arial" w:cs="Arial"/>
        </w:rPr>
        <w:t>Le public cible du projet a été préalablement défini par la Fondation CNP Assurances et BSF : il s’agit des jeunes (6 à 25 ans)</w:t>
      </w:r>
      <w:r w:rsidR="005529A4" w:rsidRPr="00E16445">
        <w:rPr>
          <w:rFonts w:ascii="Arial" w:hAnsi="Arial" w:cs="Arial"/>
        </w:rPr>
        <w:t>, et notamment</w:t>
      </w:r>
      <w:r w:rsidR="0036240E" w:rsidRPr="00E16445">
        <w:rPr>
          <w:rFonts w:ascii="Arial" w:hAnsi="Arial" w:cs="Arial"/>
        </w:rPr>
        <w:t xml:space="preserve">, </w:t>
      </w:r>
      <w:r w:rsidR="005529A4" w:rsidRPr="00E16445">
        <w:rPr>
          <w:rFonts w:ascii="Arial" w:hAnsi="Arial" w:cs="Arial"/>
        </w:rPr>
        <w:t>ceux</w:t>
      </w:r>
      <w:r w:rsidRPr="00E16445">
        <w:rPr>
          <w:rFonts w:ascii="Arial" w:hAnsi="Arial" w:cs="Arial"/>
        </w:rPr>
        <w:t xml:space="preserve"> des </w:t>
      </w:r>
      <w:r w:rsidRPr="00C424D3">
        <w:rPr>
          <w:rFonts w:ascii="Arial" w:hAnsi="Arial" w:cs="Arial"/>
          <w:color w:val="F40C80"/>
        </w:rPr>
        <w:t>quartiers prioritaires de la politique de la ville</w:t>
      </w:r>
      <w:r w:rsidR="009B7177" w:rsidRPr="00C424D3">
        <w:rPr>
          <w:rFonts w:ascii="Arial" w:hAnsi="Arial" w:cs="Arial"/>
          <w:color w:val="F40C80"/>
        </w:rPr>
        <w:t xml:space="preserve"> et</w:t>
      </w:r>
      <w:r w:rsidR="00B04196" w:rsidRPr="00C424D3">
        <w:rPr>
          <w:rFonts w:ascii="Arial" w:hAnsi="Arial" w:cs="Arial"/>
          <w:color w:val="F40C80"/>
        </w:rPr>
        <w:t xml:space="preserve"> des territoires de veille active</w:t>
      </w:r>
      <w:r w:rsidRPr="00C424D3">
        <w:rPr>
          <w:rFonts w:ascii="Arial" w:hAnsi="Arial" w:cs="Arial"/>
          <w:color w:val="F40C80"/>
        </w:rPr>
        <w:t>.</w:t>
      </w:r>
      <w:r w:rsidRPr="00E16445">
        <w:rPr>
          <w:rFonts w:ascii="Arial" w:hAnsi="Arial" w:cs="Arial"/>
        </w:rPr>
        <w:t xml:space="preserve"> Les projets soumis devront obligatoirement avo</w:t>
      </w:r>
      <w:r w:rsidR="00C424D3">
        <w:rPr>
          <w:rFonts w:ascii="Arial" w:hAnsi="Arial" w:cs="Arial"/>
        </w:rPr>
        <w:t>ir pour bénéficiaires ce public.</w:t>
      </w:r>
    </w:p>
    <w:p w:rsidR="00C424D3" w:rsidRPr="00E16445" w:rsidRDefault="00C424D3" w:rsidP="00FC65CC">
      <w:pPr>
        <w:spacing w:after="0" w:line="276" w:lineRule="auto"/>
        <w:jc w:val="both"/>
        <w:rPr>
          <w:rFonts w:ascii="Arial" w:hAnsi="Arial" w:cs="Arial"/>
          <w:b/>
          <w:i/>
        </w:rPr>
      </w:pPr>
    </w:p>
    <w:tbl>
      <w:tblPr>
        <w:tblStyle w:val="Grilledutableau"/>
        <w:tblW w:w="0" w:type="auto"/>
        <w:tblLook w:val="04A0" w:firstRow="1" w:lastRow="0" w:firstColumn="1" w:lastColumn="0" w:noHBand="0" w:noVBand="1"/>
      </w:tblPr>
      <w:tblGrid>
        <w:gridCol w:w="9042"/>
      </w:tblGrid>
      <w:tr w:rsidR="00C424D3" w:rsidTr="00C424D3">
        <w:tc>
          <w:tcPr>
            <w:tcW w:w="9212" w:type="dxa"/>
            <w:tcBorders>
              <w:top w:val="single" w:sz="12" w:space="0" w:color="F40C80"/>
              <w:left w:val="single" w:sz="12" w:space="0" w:color="F40C80"/>
              <w:bottom w:val="single" w:sz="12" w:space="0" w:color="F40C80"/>
              <w:right w:val="single" w:sz="12" w:space="0" w:color="F40C80"/>
            </w:tcBorders>
          </w:tcPr>
          <w:p w:rsidR="003A6A43" w:rsidRDefault="003A6A43" w:rsidP="00C424D3">
            <w:pPr>
              <w:spacing w:after="0" w:line="276" w:lineRule="auto"/>
              <w:jc w:val="both"/>
              <w:rPr>
                <w:rFonts w:ascii="Arial" w:hAnsi="Arial" w:cs="Arial"/>
              </w:rPr>
            </w:pPr>
          </w:p>
          <w:p w:rsidR="00C424D3" w:rsidRDefault="00C424D3" w:rsidP="00C424D3">
            <w:pPr>
              <w:spacing w:after="0" w:line="276" w:lineRule="auto"/>
              <w:jc w:val="both"/>
              <w:rPr>
                <w:rFonts w:ascii="Arial" w:hAnsi="Arial" w:cs="Arial"/>
              </w:rPr>
            </w:pPr>
            <w:r w:rsidRPr="00E16445">
              <w:rPr>
                <w:rFonts w:ascii="Arial" w:hAnsi="Arial" w:cs="Arial"/>
              </w:rPr>
              <w:t>Le projet Ideas Box Santé Fondation CNP Assurances vise à améliorer la santé des jeunes et à contribuer à la réduction des inégalités sociales de santé. Plus particulièrement, il s’agit de:</w:t>
            </w:r>
          </w:p>
          <w:p w:rsidR="00C424D3" w:rsidRPr="00E16445" w:rsidRDefault="00C424D3" w:rsidP="00C424D3">
            <w:pPr>
              <w:spacing w:after="0" w:line="276" w:lineRule="auto"/>
              <w:jc w:val="both"/>
              <w:rPr>
                <w:rFonts w:ascii="Arial" w:hAnsi="Arial" w:cs="Arial"/>
              </w:rPr>
            </w:pPr>
          </w:p>
          <w:p w:rsidR="00C424D3" w:rsidRPr="00E16445" w:rsidRDefault="00C424D3" w:rsidP="00C424D3">
            <w:pPr>
              <w:spacing w:after="0" w:line="276" w:lineRule="auto"/>
              <w:jc w:val="both"/>
              <w:rPr>
                <w:rFonts w:ascii="Arial" w:hAnsi="Arial" w:cs="Arial"/>
              </w:rPr>
            </w:pPr>
            <w:r w:rsidRPr="00E16445">
              <w:rPr>
                <w:rFonts w:ascii="Arial" w:hAnsi="Arial" w:cs="Arial"/>
              </w:rPr>
              <w:t>1. Rendre les jeunes acteurs de leur santé et les aider à élaborer leurs propres stratégies de prévention</w:t>
            </w:r>
          </w:p>
          <w:p w:rsidR="00C424D3" w:rsidRPr="00E16445" w:rsidRDefault="00C424D3" w:rsidP="00C424D3">
            <w:pPr>
              <w:spacing w:after="0" w:line="276" w:lineRule="auto"/>
              <w:jc w:val="both"/>
              <w:rPr>
                <w:rFonts w:ascii="Arial" w:hAnsi="Arial" w:cs="Arial"/>
              </w:rPr>
            </w:pPr>
            <w:r w:rsidRPr="00E16445">
              <w:rPr>
                <w:rFonts w:ascii="Arial" w:hAnsi="Arial" w:cs="Arial"/>
              </w:rPr>
              <w:t>2. Sensibiliser les principaux interlocuteurs des jeunes (familles, professionnel-le-s intervenant auprès des jeunes) aux thématiques santé et prévention</w:t>
            </w:r>
          </w:p>
          <w:p w:rsidR="00C424D3" w:rsidRPr="00E16445" w:rsidRDefault="00C424D3" w:rsidP="00C424D3">
            <w:pPr>
              <w:spacing w:after="0" w:line="276" w:lineRule="auto"/>
              <w:jc w:val="both"/>
              <w:rPr>
                <w:rFonts w:ascii="Arial" w:hAnsi="Arial" w:cs="Arial"/>
              </w:rPr>
            </w:pPr>
            <w:r w:rsidRPr="00E16445">
              <w:rPr>
                <w:rFonts w:ascii="Arial" w:hAnsi="Arial" w:cs="Arial"/>
              </w:rPr>
              <w:t>3. Renforcer sur le territoire le travail partenarial entre les différents acteurs du territoire autour des questions jeunes/santé</w:t>
            </w:r>
          </w:p>
          <w:p w:rsidR="00C424D3" w:rsidRDefault="00C424D3" w:rsidP="00FC65CC">
            <w:pPr>
              <w:spacing w:after="0" w:line="276" w:lineRule="auto"/>
              <w:jc w:val="both"/>
              <w:rPr>
                <w:rFonts w:ascii="Arial" w:hAnsi="Arial" w:cs="Arial"/>
              </w:rPr>
            </w:pPr>
          </w:p>
        </w:tc>
      </w:tr>
    </w:tbl>
    <w:p w:rsidR="00DA276E" w:rsidRPr="00E16445" w:rsidRDefault="00DA276E" w:rsidP="00FC65CC">
      <w:pPr>
        <w:spacing w:after="0" w:line="276" w:lineRule="auto"/>
        <w:jc w:val="both"/>
        <w:rPr>
          <w:rFonts w:ascii="Arial" w:hAnsi="Arial" w:cs="Arial"/>
        </w:rPr>
      </w:pPr>
    </w:p>
    <w:p w:rsidR="00DA276E" w:rsidRPr="00E16445" w:rsidRDefault="00DA276E" w:rsidP="00FC65CC">
      <w:pPr>
        <w:spacing w:after="0" w:line="276" w:lineRule="auto"/>
        <w:jc w:val="both"/>
        <w:rPr>
          <w:rFonts w:ascii="Arial" w:hAnsi="Arial" w:cs="Arial"/>
        </w:rPr>
      </w:pPr>
      <w:r w:rsidRPr="00E16445">
        <w:rPr>
          <w:rFonts w:ascii="Arial" w:hAnsi="Arial" w:cs="Arial"/>
        </w:rPr>
        <w:t xml:space="preserve">Une fois déployée, l’Ideas Box Santé Fondation CNP Assurances constitue un espace qui permet aux jeunes : </w:t>
      </w:r>
    </w:p>
    <w:p w:rsidR="00DA276E" w:rsidRPr="00E16445" w:rsidRDefault="00DA276E" w:rsidP="00FC65CC">
      <w:pPr>
        <w:spacing w:after="0" w:line="276" w:lineRule="auto"/>
        <w:jc w:val="both"/>
        <w:rPr>
          <w:rFonts w:ascii="Arial" w:hAnsi="Arial" w:cs="Arial"/>
        </w:rPr>
      </w:pPr>
      <w:r w:rsidRPr="00E16445">
        <w:rPr>
          <w:rFonts w:ascii="Arial" w:hAnsi="Arial" w:cs="Arial"/>
        </w:rPr>
        <w:t>- d’accéder à des ressources d’éducation à la santé (livres, magazines, sites internet, brochures…)</w:t>
      </w:r>
    </w:p>
    <w:p w:rsidR="00DA276E" w:rsidRPr="00E16445" w:rsidRDefault="00DA276E" w:rsidP="00FC65CC">
      <w:pPr>
        <w:spacing w:after="0" w:line="276" w:lineRule="auto"/>
        <w:jc w:val="both"/>
        <w:rPr>
          <w:rFonts w:ascii="Arial" w:hAnsi="Arial" w:cs="Arial"/>
        </w:rPr>
      </w:pPr>
      <w:r w:rsidRPr="00E16445">
        <w:rPr>
          <w:rFonts w:ascii="Arial" w:hAnsi="Arial" w:cs="Arial"/>
        </w:rPr>
        <w:t>- de participer à des animations d’éducation à la santé</w:t>
      </w:r>
    </w:p>
    <w:p w:rsidR="00DA276E" w:rsidRPr="00E16445" w:rsidRDefault="00DA276E" w:rsidP="00FC65CC">
      <w:pPr>
        <w:spacing w:after="0" w:line="276" w:lineRule="auto"/>
        <w:jc w:val="both"/>
        <w:rPr>
          <w:rFonts w:ascii="Arial" w:hAnsi="Arial" w:cs="Arial"/>
        </w:rPr>
      </w:pPr>
      <w:r w:rsidRPr="00E16445">
        <w:rPr>
          <w:rFonts w:ascii="Arial" w:hAnsi="Arial" w:cs="Arial"/>
        </w:rPr>
        <w:lastRenderedPageBreak/>
        <w:t>- de créer (écriture, vidéo, dessin, théâtre, blog) des projets d’éducation pour la santé</w:t>
      </w:r>
    </w:p>
    <w:p w:rsidR="00DA276E" w:rsidRPr="00E16445" w:rsidRDefault="00DA276E" w:rsidP="00FC65CC">
      <w:pPr>
        <w:spacing w:after="0" w:line="276" w:lineRule="auto"/>
        <w:jc w:val="both"/>
        <w:rPr>
          <w:rFonts w:ascii="Arial" w:hAnsi="Arial" w:cs="Arial"/>
        </w:rPr>
      </w:pPr>
    </w:p>
    <w:p w:rsidR="008C4287" w:rsidRDefault="00DA276E" w:rsidP="008C4287">
      <w:pPr>
        <w:spacing w:line="276" w:lineRule="auto"/>
        <w:jc w:val="both"/>
        <w:rPr>
          <w:rFonts w:ascii="Arial" w:hAnsi="Arial" w:cs="Arial"/>
        </w:rPr>
      </w:pPr>
      <w:r w:rsidRPr="00E16445">
        <w:rPr>
          <w:rFonts w:ascii="Arial" w:hAnsi="Arial" w:cs="Arial"/>
        </w:rPr>
        <w:t xml:space="preserve">L’Ideas Box Santé Fondation CNP Assurances </w:t>
      </w:r>
      <w:r w:rsidR="008C4287" w:rsidRPr="00E16445">
        <w:rPr>
          <w:rFonts w:ascii="Arial" w:hAnsi="Arial" w:cs="Arial"/>
        </w:rPr>
        <w:t>portera</w:t>
      </w:r>
      <w:r w:rsidRPr="00E16445">
        <w:rPr>
          <w:rFonts w:ascii="Arial" w:hAnsi="Arial" w:cs="Arial"/>
        </w:rPr>
        <w:t xml:space="preserve"> sur deux thématiques définies par la collectivité. L’équipe des contenus de BSF apportera son expertise pour une sélection sur-mesure des contenus selon les thématiques choisies et ce, en partenariat avec la collectivité lauréate. </w:t>
      </w:r>
    </w:p>
    <w:p w:rsidR="00C61FB9" w:rsidRDefault="00C61FB9" w:rsidP="008C4287">
      <w:pPr>
        <w:spacing w:line="276" w:lineRule="auto"/>
        <w:jc w:val="both"/>
        <w:rPr>
          <w:rFonts w:ascii="Arial" w:hAnsi="Arial" w:cs="Arial"/>
        </w:rPr>
      </w:pPr>
    </w:p>
    <w:p w:rsidR="008C4287" w:rsidRDefault="008C4287" w:rsidP="00E31D5C">
      <w:pPr>
        <w:spacing w:line="276" w:lineRule="auto"/>
        <w:jc w:val="both"/>
        <w:rPr>
          <w:rFonts w:ascii="Arial" w:hAnsi="Arial" w:cs="Arial"/>
          <w:b/>
        </w:rPr>
      </w:pPr>
      <w:r w:rsidRPr="00E16445">
        <w:rPr>
          <w:rFonts w:ascii="Arial" w:hAnsi="Arial" w:cs="Arial"/>
          <w:b/>
          <w:color w:val="000000" w:themeColor="text1"/>
        </w:rPr>
        <w:t>Les répondants à l’appel à candidature devront</w:t>
      </w:r>
      <w:r w:rsidR="00E31D5C">
        <w:rPr>
          <w:rFonts w:ascii="Arial" w:hAnsi="Arial" w:cs="Arial"/>
          <w:b/>
          <w:color w:val="000000" w:themeColor="text1"/>
        </w:rPr>
        <w:t xml:space="preserve"> mettre en </w:t>
      </w:r>
      <w:r w:rsidRPr="00E16445">
        <w:rPr>
          <w:rFonts w:ascii="Arial" w:hAnsi="Arial" w:cs="Arial"/>
          <w:b/>
        </w:rPr>
        <w:t>œuvre</w:t>
      </w:r>
      <w:r w:rsidR="007E71CC" w:rsidRPr="00E16445">
        <w:rPr>
          <w:rFonts w:ascii="Arial" w:hAnsi="Arial" w:cs="Arial"/>
          <w:b/>
        </w:rPr>
        <w:t xml:space="preserve"> </w:t>
      </w:r>
      <w:r w:rsidRPr="00E16445">
        <w:rPr>
          <w:rFonts w:ascii="Arial" w:hAnsi="Arial" w:cs="Arial"/>
          <w:b/>
        </w:rPr>
        <w:t>les contenus et activités proposés par l’Ideas Box Santé Fondation CNP Assurances concernant la prévention des accidents, première cause de mortalité chez les jeunes, et l’apprentissage des gestes de premiers secours.</w:t>
      </w:r>
    </w:p>
    <w:p w:rsidR="003A6A43" w:rsidRDefault="003A6A43" w:rsidP="00E31D5C">
      <w:pPr>
        <w:spacing w:line="276" w:lineRule="auto"/>
        <w:jc w:val="both"/>
        <w:rPr>
          <w:rFonts w:ascii="Arial" w:hAnsi="Arial" w:cs="Arial"/>
          <w:b/>
        </w:rPr>
      </w:pPr>
    </w:p>
    <w:p w:rsidR="003A6A43" w:rsidRDefault="003A6A43" w:rsidP="003A6A43">
      <w:pPr>
        <w:spacing w:line="276" w:lineRule="auto"/>
        <w:jc w:val="center"/>
        <w:rPr>
          <w:rFonts w:ascii="Arial" w:hAnsi="Arial" w:cs="Arial"/>
          <w:b/>
        </w:rPr>
      </w:pPr>
      <w:r>
        <w:rPr>
          <w:rFonts w:ascii="Arial" w:hAnsi="Arial" w:cs="Arial"/>
          <w:b/>
          <w:noProof/>
          <w:lang w:eastAsia="fr-FR"/>
        </w:rPr>
        <w:drawing>
          <wp:inline distT="0" distB="0" distL="0" distR="0" wp14:anchorId="725CF831" wp14:editId="73AA5FE4">
            <wp:extent cx="3590925" cy="4786602"/>
            <wp:effectExtent l="0" t="0" r="0" b="0"/>
            <wp:docPr id="7" name="Image 7" descr="\\bsf-montreuil\Desk 1\Ideasbox\Ideasbox France\2018\IDEAS BOX Santé CAB&amp;CNP\2017 Ideas Box Santé - CNP\R.4 Communication\Photos\Journée de formation 5 juillet 2017\BSF Ideas Box Santé Fondation CN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sf-montreuil\Desk 1\Ideasbox\Ideasbox France\2018\IDEAS BOX Santé CAB&amp;CNP\2017 Ideas Box Santé - CNP\R.4 Communication\Photos\Journée de formation 5 juillet 2017\BSF Ideas Box Santé Fondation CNP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1733" cy="4787679"/>
                    </a:xfrm>
                    <a:prstGeom prst="rect">
                      <a:avLst/>
                    </a:prstGeom>
                    <a:noFill/>
                    <a:ln>
                      <a:noFill/>
                    </a:ln>
                  </pic:spPr>
                </pic:pic>
              </a:graphicData>
            </a:graphic>
          </wp:inline>
        </w:drawing>
      </w:r>
    </w:p>
    <w:p w:rsidR="003A6A43" w:rsidRDefault="003A6A43" w:rsidP="00E31D5C">
      <w:pPr>
        <w:spacing w:line="276" w:lineRule="auto"/>
        <w:jc w:val="both"/>
        <w:rPr>
          <w:rFonts w:ascii="Arial" w:hAnsi="Arial" w:cs="Arial"/>
          <w:b/>
        </w:rPr>
      </w:pPr>
    </w:p>
    <w:p w:rsidR="003A6A43" w:rsidRDefault="003A6A43" w:rsidP="00E31D5C">
      <w:pPr>
        <w:spacing w:line="276" w:lineRule="auto"/>
        <w:jc w:val="both"/>
        <w:rPr>
          <w:rFonts w:ascii="Arial" w:hAnsi="Arial" w:cs="Arial"/>
          <w:b/>
        </w:rPr>
      </w:pPr>
    </w:p>
    <w:p w:rsidR="003A6A43" w:rsidRDefault="003A6A43" w:rsidP="00E31D5C">
      <w:pPr>
        <w:spacing w:line="276" w:lineRule="auto"/>
        <w:jc w:val="both"/>
        <w:rPr>
          <w:rFonts w:ascii="Arial" w:hAnsi="Arial" w:cs="Arial"/>
          <w:b/>
        </w:rPr>
      </w:pPr>
    </w:p>
    <w:p w:rsidR="003A6A43" w:rsidRPr="00E31D5C" w:rsidRDefault="003A6A43" w:rsidP="00E31D5C">
      <w:pPr>
        <w:spacing w:line="276" w:lineRule="auto"/>
        <w:jc w:val="both"/>
        <w:rPr>
          <w:rFonts w:ascii="Arial" w:hAnsi="Arial" w:cs="Arial"/>
          <w:b/>
          <w:color w:val="000000" w:themeColor="text1"/>
        </w:rPr>
      </w:pPr>
    </w:p>
    <w:p w:rsidR="005070CB" w:rsidRDefault="005070CB" w:rsidP="00FC65CC">
      <w:pPr>
        <w:pStyle w:val="encart"/>
        <w:spacing w:after="0" w:line="276" w:lineRule="auto"/>
        <w:jc w:val="both"/>
        <w:rPr>
          <w:rFonts w:ascii="Arial" w:hAnsi="Arial"/>
        </w:rPr>
      </w:pPr>
    </w:p>
    <w:p w:rsidR="00C61FB9" w:rsidRPr="00E16445" w:rsidRDefault="00C61FB9" w:rsidP="00FC65CC">
      <w:pPr>
        <w:pStyle w:val="encart"/>
        <w:spacing w:after="0" w:line="276" w:lineRule="auto"/>
        <w:jc w:val="both"/>
        <w:rPr>
          <w:rFonts w:ascii="Arial" w:hAnsi="Arial"/>
        </w:rPr>
      </w:pPr>
    </w:p>
    <w:p w:rsidR="005070CB" w:rsidRPr="00E16445" w:rsidRDefault="002A3E4A" w:rsidP="00FC65CC">
      <w:pPr>
        <w:pStyle w:val="soustitre1"/>
        <w:ind w:left="709"/>
        <w:jc w:val="both"/>
        <w:rPr>
          <w:rFonts w:ascii="Arial" w:hAnsi="Arial"/>
          <w:b/>
          <w:u w:val="none"/>
        </w:rPr>
      </w:pPr>
      <w:r w:rsidRPr="00E16445">
        <w:rPr>
          <w:rFonts w:ascii="Arial" w:hAnsi="Arial"/>
          <w:b/>
          <w:u w:val="none"/>
        </w:rPr>
        <w:t>1.2 Modalités de mise en œuvre et calendrier</w:t>
      </w:r>
    </w:p>
    <w:p w:rsidR="00C61FB9" w:rsidRDefault="00C61FB9" w:rsidP="00FC65CC">
      <w:pPr>
        <w:pStyle w:val="encart"/>
        <w:spacing w:line="276" w:lineRule="auto"/>
        <w:jc w:val="both"/>
        <w:rPr>
          <w:rFonts w:ascii="Arial" w:hAnsi="Arial"/>
          <w:b/>
          <w:color w:val="F40C80"/>
          <w:sz w:val="22"/>
          <w:szCs w:val="22"/>
        </w:rPr>
      </w:pPr>
    </w:p>
    <w:p w:rsidR="002A3E4A" w:rsidRPr="00E16445" w:rsidRDefault="002A3E4A" w:rsidP="00FC65CC">
      <w:pPr>
        <w:pStyle w:val="encart"/>
        <w:spacing w:line="276" w:lineRule="auto"/>
        <w:jc w:val="both"/>
        <w:rPr>
          <w:rFonts w:ascii="Arial" w:hAnsi="Arial"/>
          <w:b/>
          <w:sz w:val="22"/>
          <w:szCs w:val="22"/>
        </w:rPr>
      </w:pPr>
      <w:r w:rsidRPr="00E16445">
        <w:rPr>
          <w:rFonts w:ascii="Arial" w:hAnsi="Arial"/>
          <w:b/>
          <w:color w:val="F40C80"/>
          <w:sz w:val="22"/>
          <w:szCs w:val="22"/>
        </w:rPr>
        <w:t>Etape 1 :</w:t>
      </w:r>
      <w:r w:rsidR="00AA567F" w:rsidRPr="00E16445">
        <w:rPr>
          <w:rFonts w:ascii="Arial" w:hAnsi="Arial"/>
          <w:b/>
          <w:color w:val="F40C80"/>
          <w:sz w:val="22"/>
          <w:szCs w:val="22"/>
        </w:rPr>
        <w:t xml:space="preserve"> </w:t>
      </w:r>
      <w:r w:rsidRPr="00E16445">
        <w:rPr>
          <w:rFonts w:ascii="Arial" w:hAnsi="Arial"/>
          <w:b/>
          <w:sz w:val="22"/>
          <w:szCs w:val="22"/>
        </w:rPr>
        <w:t>Processus de désignation du lauréat du projet Ideas Box Santé Fondation CNP</w:t>
      </w:r>
      <w:r w:rsidR="00DA276E" w:rsidRPr="00E16445">
        <w:rPr>
          <w:rFonts w:ascii="Arial" w:hAnsi="Arial"/>
          <w:b/>
          <w:sz w:val="22"/>
          <w:szCs w:val="22"/>
        </w:rPr>
        <w:t xml:space="preserve"> Assurances</w:t>
      </w:r>
    </w:p>
    <w:p w:rsidR="00DA276E" w:rsidRPr="00E16445" w:rsidRDefault="00DA276E" w:rsidP="00FC65CC">
      <w:pPr>
        <w:spacing w:after="0" w:line="276" w:lineRule="auto"/>
        <w:jc w:val="both"/>
        <w:rPr>
          <w:rFonts w:ascii="Arial" w:hAnsi="Arial" w:cs="Arial"/>
        </w:rPr>
      </w:pPr>
      <w:r w:rsidRPr="00E16445">
        <w:rPr>
          <w:rFonts w:ascii="Arial" w:hAnsi="Arial" w:cs="Arial"/>
        </w:rPr>
        <w:t xml:space="preserve">La désignation du lauréat se fera </w:t>
      </w:r>
      <w:r w:rsidR="0014070E">
        <w:rPr>
          <w:rFonts w:ascii="Arial" w:hAnsi="Arial" w:cs="Arial"/>
        </w:rPr>
        <w:t xml:space="preserve">après réception des dossiers de candidatures : </w:t>
      </w:r>
      <w:r w:rsidRPr="00E16445">
        <w:rPr>
          <w:rFonts w:ascii="Arial" w:hAnsi="Arial" w:cs="Arial"/>
          <w:b/>
        </w:rPr>
        <w:t xml:space="preserve"> </w:t>
      </w:r>
    </w:p>
    <w:p w:rsidR="00DA276E" w:rsidRPr="00E16445" w:rsidRDefault="00DA276E" w:rsidP="00FC65CC">
      <w:pPr>
        <w:spacing w:after="0" w:line="276" w:lineRule="auto"/>
        <w:jc w:val="both"/>
        <w:rPr>
          <w:rFonts w:ascii="Arial" w:hAnsi="Arial" w:cs="Arial"/>
        </w:rPr>
      </w:pPr>
    </w:p>
    <w:p w:rsidR="00C61FB9" w:rsidRDefault="00DA276E" w:rsidP="00C61FB9">
      <w:pPr>
        <w:pStyle w:val="Paragraphedeliste"/>
        <w:numPr>
          <w:ilvl w:val="0"/>
          <w:numId w:val="31"/>
        </w:numPr>
        <w:spacing w:after="0"/>
        <w:jc w:val="both"/>
        <w:rPr>
          <w:rFonts w:ascii="Arial" w:hAnsi="Arial" w:cs="Arial"/>
        </w:rPr>
      </w:pPr>
      <w:r w:rsidRPr="0014070E">
        <w:rPr>
          <w:rFonts w:ascii="Arial" w:hAnsi="Arial" w:cs="Arial"/>
        </w:rPr>
        <w:t xml:space="preserve">L’ensemble des collectivités territoriales de France métropolitaine (ou autres structures rattachées à une collectivité territoriale, pour plus de détails voir les critères d’éligibilité) sont invitées à déposer un dossier de candidature pour le projet Ideas Box Santé Fondation CNP </w:t>
      </w:r>
      <w:r w:rsidRPr="00E31D5C">
        <w:rPr>
          <w:rFonts w:ascii="Arial" w:hAnsi="Arial" w:cs="Arial"/>
        </w:rPr>
        <w:t xml:space="preserve">Assurances avant le </w:t>
      </w:r>
      <w:r w:rsidR="00E31D5C" w:rsidRPr="00E31D5C">
        <w:rPr>
          <w:rFonts w:ascii="Arial" w:hAnsi="Arial" w:cs="Arial"/>
        </w:rPr>
        <w:t>mercredi 31 octobre</w:t>
      </w:r>
      <w:r w:rsidRPr="00E31D5C">
        <w:rPr>
          <w:rFonts w:ascii="Arial" w:hAnsi="Arial" w:cs="Arial"/>
        </w:rPr>
        <w:t xml:space="preserve"> à 17h00.</w:t>
      </w:r>
      <w:r w:rsidRPr="0014070E">
        <w:rPr>
          <w:rFonts w:ascii="Arial" w:hAnsi="Arial" w:cs="Arial"/>
        </w:rPr>
        <w:t xml:space="preserve"> A la suite de la clôture de l’appel à candidature, un jury étudiera les différents dossiers </w:t>
      </w:r>
      <w:r w:rsidRPr="00E31D5C">
        <w:rPr>
          <w:rFonts w:ascii="Arial" w:hAnsi="Arial" w:cs="Arial"/>
        </w:rPr>
        <w:t xml:space="preserve">déposés et </w:t>
      </w:r>
      <w:r w:rsidR="0014070E" w:rsidRPr="00E31D5C">
        <w:rPr>
          <w:rFonts w:ascii="Arial" w:hAnsi="Arial" w:cs="Arial"/>
        </w:rPr>
        <w:t>prendra contact avec les collectivités présélectionnées. Une visite de BSF et de la Fondation CNP</w:t>
      </w:r>
      <w:r w:rsidR="0014070E" w:rsidRPr="0014070E">
        <w:rPr>
          <w:rFonts w:ascii="Arial" w:hAnsi="Arial" w:cs="Arial"/>
        </w:rPr>
        <w:t xml:space="preserve"> Assurances pourra être organisée sur place. </w:t>
      </w:r>
      <w:r w:rsidR="0014070E">
        <w:rPr>
          <w:rFonts w:ascii="Arial" w:hAnsi="Arial" w:cs="Arial"/>
        </w:rPr>
        <w:t>L’annonce de la col</w:t>
      </w:r>
      <w:r w:rsidR="00E31D5C">
        <w:rPr>
          <w:rFonts w:ascii="Arial" w:hAnsi="Arial" w:cs="Arial"/>
        </w:rPr>
        <w:t xml:space="preserve">lectivité lauréate aura lieu le mardi 20 novembre. </w:t>
      </w:r>
    </w:p>
    <w:p w:rsidR="0014070E" w:rsidRPr="0014070E" w:rsidRDefault="0014070E" w:rsidP="0014070E">
      <w:pPr>
        <w:pStyle w:val="Paragraphedeliste"/>
        <w:spacing w:after="0"/>
        <w:jc w:val="both"/>
        <w:rPr>
          <w:rFonts w:ascii="Arial" w:hAnsi="Arial" w:cs="Arial"/>
        </w:rPr>
      </w:pPr>
    </w:p>
    <w:p w:rsidR="008536A9" w:rsidRPr="00E16445" w:rsidRDefault="00DA276E" w:rsidP="00FC65CC">
      <w:pPr>
        <w:pStyle w:val="encart"/>
        <w:spacing w:after="0" w:line="276" w:lineRule="auto"/>
        <w:jc w:val="both"/>
        <w:rPr>
          <w:rFonts w:ascii="Arial" w:hAnsi="Arial"/>
          <w:b/>
          <w:sz w:val="22"/>
          <w:szCs w:val="22"/>
        </w:rPr>
      </w:pPr>
      <w:r w:rsidRPr="00E16445">
        <w:rPr>
          <w:rFonts w:ascii="Arial" w:hAnsi="Arial"/>
          <w:b/>
          <w:color w:val="F40C80"/>
          <w:sz w:val="22"/>
          <w:szCs w:val="22"/>
        </w:rPr>
        <w:t>Etape 2 :</w:t>
      </w:r>
      <w:r w:rsidR="00FF3797" w:rsidRPr="00E16445">
        <w:rPr>
          <w:rFonts w:ascii="Arial" w:hAnsi="Arial"/>
          <w:b/>
          <w:color w:val="F40C80"/>
          <w:sz w:val="22"/>
          <w:szCs w:val="22"/>
        </w:rPr>
        <w:t xml:space="preserve"> </w:t>
      </w:r>
      <w:r w:rsidRPr="00E16445">
        <w:rPr>
          <w:rFonts w:ascii="Arial" w:hAnsi="Arial"/>
          <w:b/>
          <w:sz w:val="22"/>
          <w:szCs w:val="22"/>
        </w:rPr>
        <w:t xml:space="preserve">Mise en œuvre du projet Ideas Box Santé Fondation CNP Assurances </w:t>
      </w:r>
    </w:p>
    <w:p w:rsidR="007810F4" w:rsidRPr="00E16445" w:rsidRDefault="007810F4" w:rsidP="00FC65CC">
      <w:pPr>
        <w:pStyle w:val="encart"/>
        <w:spacing w:after="0" w:line="276" w:lineRule="auto"/>
        <w:jc w:val="both"/>
        <w:rPr>
          <w:rFonts w:ascii="Arial" w:hAnsi="Arial"/>
          <w:sz w:val="22"/>
          <w:szCs w:val="22"/>
        </w:rPr>
      </w:pPr>
    </w:p>
    <w:p w:rsidR="00813377" w:rsidRPr="00E16445" w:rsidRDefault="00813377" w:rsidP="00FC65CC">
      <w:pPr>
        <w:spacing w:after="0" w:line="276" w:lineRule="auto"/>
        <w:jc w:val="both"/>
        <w:rPr>
          <w:rFonts w:ascii="Arial" w:eastAsia="Times New Roman" w:hAnsi="Arial" w:cs="Arial"/>
          <w:color w:val="000000"/>
          <w:lang w:val="fr-CA" w:eastAsia="fr-FR"/>
        </w:rPr>
      </w:pPr>
      <w:r w:rsidRPr="00E16445">
        <w:rPr>
          <w:rFonts w:ascii="Arial" w:hAnsi="Arial" w:cs="Arial"/>
          <w:lang w:val="fr-CA"/>
        </w:rPr>
        <w:t>L</w:t>
      </w:r>
      <w:r w:rsidRPr="00E16445">
        <w:rPr>
          <w:rFonts w:ascii="Arial" w:hAnsi="Arial" w:cs="Arial"/>
        </w:rPr>
        <w:t xml:space="preserve">a </w:t>
      </w:r>
      <w:r w:rsidR="00FF3797" w:rsidRPr="00E16445">
        <w:rPr>
          <w:rFonts w:ascii="Arial" w:hAnsi="Arial" w:cs="Arial"/>
        </w:rPr>
        <w:t>F</w:t>
      </w:r>
      <w:r w:rsidRPr="00E16445">
        <w:rPr>
          <w:rFonts w:ascii="Arial" w:hAnsi="Arial" w:cs="Arial"/>
        </w:rPr>
        <w:t>ondation CNP Assurances</w:t>
      </w:r>
      <w:r w:rsidRPr="00E16445">
        <w:rPr>
          <w:rFonts w:ascii="Arial" w:eastAsia="Times New Roman" w:hAnsi="Arial" w:cs="Arial"/>
          <w:color w:val="000000"/>
          <w:lang w:val="fr-CA" w:eastAsia="fr-FR"/>
        </w:rPr>
        <w:t xml:space="preserve"> mettra à disposition de la collectivité lauréate l’Ideas Box Santé </w:t>
      </w:r>
      <w:r w:rsidRPr="00E16445">
        <w:rPr>
          <w:rFonts w:ascii="Arial" w:hAnsi="Arial" w:cs="Arial"/>
        </w:rPr>
        <w:t>Fondation CNP Assurances et</w:t>
      </w:r>
      <w:r w:rsidR="00FF3797" w:rsidRPr="00E16445">
        <w:rPr>
          <w:rFonts w:ascii="Arial" w:hAnsi="Arial" w:cs="Arial"/>
        </w:rPr>
        <w:t>,</w:t>
      </w:r>
      <w:r w:rsidRPr="00E16445">
        <w:rPr>
          <w:rFonts w:ascii="Arial" w:hAnsi="Arial" w:cs="Arial"/>
        </w:rPr>
        <w:t xml:space="preserve"> grâce à son soutien financier, BSF</w:t>
      </w:r>
      <w:r w:rsidRPr="00E16445">
        <w:rPr>
          <w:rFonts w:ascii="Arial" w:eastAsia="Times New Roman" w:hAnsi="Arial" w:cs="Arial"/>
          <w:color w:val="000000"/>
          <w:lang w:val="fr-CA" w:eastAsia="fr-FR"/>
        </w:rPr>
        <w:t xml:space="preserve"> suivra et accompagnera tout au long du déroulé du projet les équipes du lauréat qui mettront en œuvre le projet Ideas Box Santé </w:t>
      </w:r>
      <w:r w:rsidRPr="00E16445">
        <w:rPr>
          <w:rFonts w:ascii="Arial" w:hAnsi="Arial" w:cs="Arial"/>
        </w:rPr>
        <w:t xml:space="preserve">Fondation CNP Assurances </w:t>
      </w:r>
      <w:r w:rsidRPr="00E16445">
        <w:rPr>
          <w:rFonts w:ascii="Arial" w:eastAsia="Times New Roman" w:hAnsi="Arial" w:cs="Arial"/>
          <w:color w:val="000000"/>
          <w:lang w:val="fr-CA" w:eastAsia="fr-FR"/>
        </w:rPr>
        <w:t>auprès des bénéficiaires.</w:t>
      </w:r>
    </w:p>
    <w:p w:rsidR="00813377" w:rsidRPr="00E16445" w:rsidRDefault="00813377" w:rsidP="00FC65CC">
      <w:pPr>
        <w:spacing w:after="0" w:line="276" w:lineRule="auto"/>
        <w:jc w:val="both"/>
        <w:rPr>
          <w:rFonts w:ascii="Arial" w:hAnsi="Arial" w:cs="Arial"/>
        </w:rPr>
      </w:pPr>
    </w:p>
    <w:p w:rsidR="00813377" w:rsidRDefault="00813377" w:rsidP="00FC65CC">
      <w:pPr>
        <w:spacing w:after="0" w:line="276" w:lineRule="auto"/>
        <w:jc w:val="both"/>
        <w:rPr>
          <w:rFonts w:ascii="Arial" w:hAnsi="Arial" w:cs="Arial"/>
        </w:rPr>
      </w:pPr>
      <w:r w:rsidRPr="00E16445">
        <w:rPr>
          <w:rFonts w:ascii="Arial" w:hAnsi="Arial" w:cs="Arial"/>
        </w:rPr>
        <w:t xml:space="preserve">La désignation du lauréat marquera le début du travail partenarial entre ce dernier et BSF. </w:t>
      </w:r>
    </w:p>
    <w:p w:rsidR="0014070E" w:rsidRPr="00E16445" w:rsidRDefault="0014070E" w:rsidP="00FC65CC">
      <w:pPr>
        <w:spacing w:after="0" w:line="276" w:lineRule="auto"/>
        <w:jc w:val="both"/>
        <w:rPr>
          <w:rFonts w:ascii="Arial" w:hAnsi="Arial" w:cs="Arial"/>
        </w:rPr>
      </w:pPr>
      <w:r w:rsidRPr="00E31D5C">
        <w:rPr>
          <w:rFonts w:ascii="Arial" w:hAnsi="Arial" w:cs="Arial"/>
        </w:rPr>
        <w:t xml:space="preserve">L’Ideas Box sera livrée </w:t>
      </w:r>
      <w:r w:rsidR="00E31D5C">
        <w:rPr>
          <w:rFonts w:ascii="Arial" w:hAnsi="Arial" w:cs="Arial"/>
        </w:rPr>
        <w:t xml:space="preserve">à la collectivité lauréate mi-décembre 2018 et une inauguration sera organisée avant la fin de l’année 2018. </w:t>
      </w:r>
    </w:p>
    <w:p w:rsidR="00813377" w:rsidRPr="00E16445" w:rsidRDefault="00813377" w:rsidP="00FC65CC">
      <w:pPr>
        <w:spacing w:after="0" w:line="276" w:lineRule="auto"/>
        <w:jc w:val="both"/>
        <w:rPr>
          <w:rFonts w:ascii="Arial" w:hAnsi="Arial" w:cs="Arial"/>
        </w:rPr>
      </w:pPr>
    </w:p>
    <w:p w:rsidR="00E31D5C" w:rsidRDefault="00813377" w:rsidP="00FC65CC">
      <w:pPr>
        <w:spacing w:after="0" w:line="276" w:lineRule="auto"/>
        <w:jc w:val="both"/>
        <w:rPr>
          <w:rFonts w:ascii="Arial" w:eastAsia="Times New Roman" w:hAnsi="Arial" w:cs="Arial"/>
          <w:color w:val="000000"/>
          <w:lang w:val="fr-CA" w:eastAsia="fr-FR"/>
        </w:rPr>
      </w:pPr>
      <w:r w:rsidRPr="00E16445">
        <w:rPr>
          <w:rFonts w:ascii="Arial" w:hAnsi="Arial" w:cs="Arial"/>
        </w:rPr>
        <w:t xml:space="preserve">BSF assurera la formation des équipes de la structure lauréate qui animeront l’Ideas Box Santé Fondation CNP Assurances et/ou suivront le projet. </w:t>
      </w:r>
      <w:r w:rsidRPr="00E16445">
        <w:rPr>
          <w:rFonts w:ascii="Arial" w:eastAsia="Times New Roman" w:hAnsi="Arial" w:cs="Arial"/>
          <w:color w:val="000000"/>
          <w:lang w:val="fr-CA" w:eastAsia="fr-FR"/>
        </w:rPr>
        <w:t xml:space="preserve">La formation sera définie selon les besoins des équipes et pourra porter sur la manipulation de l’Ideas Box Santé </w:t>
      </w:r>
      <w:r w:rsidRPr="00E16445">
        <w:rPr>
          <w:rFonts w:ascii="Arial" w:hAnsi="Arial" w:cs="Arial"/>
        </w:rPr>
        <w:t>Fondation CNP Assurances</w:t>
      </w:r>
      <w:r w:rsidRPr="00E16445">
        <w:rPr>
          <w:rFonts w:ascii="Arial" w:eastAsia="Times New Roman" w:hAnsi="Arial" w:cs="Arial"/>
          <w:color w:val="000000"/>
          <w:lang w:val="fr-CA" w:eastAsia="fr-FR"/>
        </w:rPr>
        <w:t xml:space="preserve">, l’utilisation des équipements, la gestion de projet, les techniques d’animation en éducation à la santé, la découverte des activités possibles autour de l’Ideas Box Santé </w:t>
      </w:r>
      <w:r w:rsidRPr="00E16445">
        <w:rPr>
          <w:rFonts w:ascii="Arial" w:hAnsi="Arial" w:cs="Arial"/>
        </w:rPr>
        <w:t xml:space="preserve">Fondation CNP Assurances </w:t>
      </w:r>
      <w:r w:rsidRPr="00E16445">
        <w:rPr>
          <w:rFonts w:ascii="Arial" w:eastAsia="Times New Roman" w:hAnsi="Arial" w:cs="Arial"/>
          <w:color w:val="000000"/>
          <w:lang w:val="fr-CA" w:eastAsia="fr-FR"/>
        </w:rPr>
        <w:t xml:space="preserve">etc. </w:t>
      </w:r>
    </w:p>
    <w:p w:rsidR="00E31D5C" w:rsidRDefault="00813377" w:rsidP="00E31D5C">
      <w:pPr>
        <w:spacing w:after="0" w:line="276" w:lineRule="auto"/>
        <w:jc w:val="both"/>
        <w:rPr>
          <w:rFonts w:ascii="Arial" w:hAnsi="Arial" w:cs="Arial"/>
        </w:rPr>
      </w:pPr>
      <w:r w:rsidRPr="00E16445">
        <w:rPr>
          <w:rFonts w:ascii="Arial" w:eastAsia="Times New Roman" w:hAnsi="Arial" w:cs="Arial"/>
          <w:color w:val="000000"/>
          <w:lang w:val="fr-CA" w:eastAsia="fr-FR"/>
        </w:rPr>
        <w:t xml:space="preserve">L’Ideas Box Santé </w:t>
      </w:r>
      <w:r w:rsidRPr="00E16445">
        <w:rPr>
          <w:rFonts w:ascii="Arial" w:hAnsi="Arial" w:cs="Arial"/>
        </w:rPr>
        <w:t>Fondation CNP Assurances</w:t>
      </w:r>
      <w:r w:rsidR="00FF3797" w:rsidRPr="00E16445">
        <w:rPr>
          <w:rFonts w:ascii="Arial" w:hAnsi="Arial" w:cs="Arial"/>
        </w:rPr>
        <w:t xml:space="preserve"> </w:t>
      </w:r>
      <w:r w:rsidRPr="00E16445">
        <w:rPr>
          <w:rFonts w:ascii="Arial" w:eastAsia="Times New Roman" w:hAnsi="Arial" w:cs="Arial"/>
          <w:color w:val="000000"/>
          <w:lang w:val="fr-CA" w:eastAsia="fr-FR"/>
        </w:rPr>
        <w:t>sera livrée gratuitement à la structure partenaire (équipements et contenus compris).</w:t>
      </w:r>
      <w:r w:rsidR="00E31D5C">
        <w:rPr>
          <w:rFonts w:ascii="Arial" w:eastAsia="Times New Roman" w:hAnsi="Arial" w:cs="Arial"/>
          <w:color w:val="000000"/>
          <w:lang w:val="fr-CA" w:eastAsia="fr-FR"/>
        </w:rPr>
        <w:t xml:space="preserve"> Elle disposera, au début du projet, de contenus déjà testés sur la </w:t>
      </w:r>
      <w:r w:rsidR="00E31D5C" w:rsidRPr="00E31D5C">
        <w:rPr>
          <w:rFonts w:ascii="Arial" w:eastAsia="Times New Roman" w:hAnsi="Arial" w:cs="Arial"/>
          <w:color w:val="000000"/>
          <w:lang w:val="fr-CA" w:eastAsia="fr-FR"/>
        </w:rPr>
        <w:t xml:space="preserve">première Ideas Box Santé déployée dans la communauté d’agglomération du boulonnais. </w:t>
      </w:r>
      <w:r w:rsidR="00E31D5C" w:rsidRPr="00E31D5C">
        <w:rPr>
          <w:rFonts w:ascii="Arial" w:hAnsi="Arial" w:cs="Arial"/>
        </w:rPr>
        <w:t>A partir de la désignation du lauréat, les équipes de BSF  travailleront avec la collectivité lauréate à la construction d’un projet sur mesure (recueil des besoins des bénéficiaires, définition des objectifs du projet, sélection de nouveaux contenus, organisation pratique du projet…).</w:t>
      </w:r>
      <w:r w:rsidR="00E31D5C">
        <w:rPr>
          <w:rFonts w:ascii="Arial" w:hAnsi="Arial" w:cs="Arial"/>
        </w:rPr>
        <w:t xml:space="preserve"> Début 2019, l’Ideas Box bénéficiera des nouveaux équipements et contenus qui correspondront à ces besoins. </w:t>
      </w:r>
    </w:p>
    <w:p w:rsidR="00E31D5C" w:rsidRDefault="00E31D5C" w:rsidP="00E31D5C">
      <w:pPr>
        <w:spacing w:after="0" w:line="276" w:lineRule="auto"/>
        <w:jc w:val="both"/>
        <w:rPr>
          <w:rFonts w:ascii="Arial" w:hAnsi="Arial" w:cs="Arial"/>
        </w:rPr>
      </w:pPr>
    </w:p>
    <w:p w:rsidR="00E31D5C" w:rsidRPr="00E31D5C" w:rsidRDefault="00E31D5C" w:rsidP="00FC65CC">
      <w:pPr>
        <w:spacing w:after="0" w:line="276" w:lineRule="auto"/>
        <w:jc w:val="both"/>
        <w:rPr>
          <w:rFonts w:ascii="Arial" w:eastAsia="Times New Roman" w:hAnsi="Arial" w:cs="Arial"/>
          <w:color w:val="000000"/>
          <w:lang w:eastAsia="fr-FR"/>
        </w:rPr>
      </w:pPr>
    </w:p>
    <w:p w:rsidR="00813377" w:rsidRPr="00E16445" w:rsidRDefault="00813377" w:rsidP="00FC65CC">
      <w:pPr>
        <w:spacing w:after="0" w:line="276" w:lineRule="auto"/>
        <w:jc w:val="both"/>
        <w:rPr>
          <w:rFonts w:ascii="Arial" w:hAnsi="Arial" w:cs="Arial"/>
        </w:rPr>
      </w:pPr>
      <w:r w:rsidRPr="00E16445">
        <w:rPr>
          <w:rFonts w:ascii="Arial" w:eastAsia="Times New Roman" w:hAnsi="Arial" w:cs="Arial"/>
          <w:color w:val="000000"/>
          <w:lang w:val="fr-CA" w:eastAsia="fr-FR"/>
        </w:rPr>
        <w:lastRenderedPageBreak/>
        <w:t xml:space="preserve"> </w:t>
      </w:r>
      <w:r w:rsidR="00DC2CB9" w:rsidRPr="00E16445">
        <w:rPr>
          <w:rFonts w:ascii="Arial" w:eastAsia="Times New Roman" w:hAnsi="Arial" w:cs="Arial"/>
          <w:color w:val="000000"/>
          <w:lang w:val="fr-CA" w:eastAsia="fr-FR"/>
        </w:rPr>
        <w:t xml:space="preserve">Tout au long du projet, les équipes de BSF accompagneront le lauréat dans la mise en œuvre du projet. </w:t>
      </w:r>
      <w:r w:rsidRPr="00E16445">
        <w:rPr>
          <w:rFonts w:ascii="Arial" w:eastAsia="Times New Roman" w:hAnsi="Arial" w:cs="Arial"/>
          <w:color w:val="000000"/>
          <w:lang w:val="fr-CA" w:eastAsia="fr-FR"/>
        </w:rPr>
        <w:t>Au terme du projet, celui-ci sera évalué par BSF en partenariat avec la structure partenaire.</w:t>
      </w:r>
    </w:p>
    <w:p w:rsidR="00813377" w:rsidRPr="00E16445" w:rsidRDefault="00813377" w:rsidP="00FC65CC">
      <w:pPr>
        <w:spacing w:after="0" w:line="276" w:lineRule="auto"/>
        <w:jc w:val="both"/>
        <w:rPr>
          <w:rFonts w:ascii="Arial" w:eastAsia="Times New Roman" w:hAnsi="Arial" w:cs="Arial"/>
          <w:color w:val="000000"/>
          <w:lang w:val="fr-CA" w:eastAsia="fr-FR"/>
        </w:rPr>
      </w:pPr>
    </w:p>
    <w:p w:rsidR="00813377" w:rsidRPr="00E16445" w:rsidRDefault="00813377" w:rsidP="00FC65CC">
      <w:pPr>
        <w:spacing w:after="0" w:line="276" w:lineRule="auto"/>
        <w:jc w:val="both"/>
        <w:rPr>
          <w:rFonts w:ascii="Arial" w:eastAsia="Times New Roman" w:hAnsi="Arial" w:cs="Arial"/>
          <w:color w:val="000000"/>
          <w:lang w:val="fr-CA" w:eastAsia="fr-FR"/>
        </w:rPr>
      </w:pPr>
      <w:r w:rsidRPr="00E16445">
        <w:rPr>
          <w:rFonts w:ascii="Arial" w:eastAsia="Times New Roman" w:hAnsi="Arial" w:cs="Arial"/>
          <w:color w:val="000000"/>
          <w:lang w:val="fr-CA" w:eastAsia="fr-FR"/>
        </w:rPr>
        <w:t xml:space="preserve">Tout au long de la mise en œuvre du projet, BSF et le lauréat informeront régulièrement la Fondation CNP Assurances de l’avancement du projet. La Fondation CNP Assurances, avec la participation de BSF et du lauréat, communiquera –  via des interviews, des vidéos ou tout autre support –  sur son site Internet, son </w:t>
      </w:r>
      <w:r w:rsidR="00FF3797" w:rsidRPr="00E16445">
        <w:rPr>
          <w:rFonts w:ascii="Arial" w:eastAsia="Times New Roman" w:hAnsi="Arial" w:cs="Arial"/>
          <w:color w:val="000000"/>
          <w:lang w:val="fr-CA" w:eastAsia="fr-FR"/>
        </w:rPr>
        <w:t>i</w:t>
      </w:r>
      <w:r w:rsidRPr="00E16445">
        <w:rPr>
          <w:rFonts w:ascii="Arial" w:eastAsia="Times New Roman" w:hAnsi="Arial" w:cs="Arial"/>
          <w:color w:val="000000"/>
          <w:lang w:val="fr-CA" w:eastAsia="fr-FR"/>
        </w:rPr>
        <w:t>ntranet et sur les réseaux sociaux afin de valoriser le projet.</w:t>
      </w:r>
    </w:p>
    <w:p w:rsidR="00DA276E" w:rsidRPr="00E16445" w:rsidRDefault="00DA276E" w:rsidP="00FC65CC">
      <w:pPr>
        <w:spacing w:after="0" w:line="276" w:lineRule="auto"/>
        <w:jc w:val="both"/>
        <w:rPr>
          <w:rFonts w:ascii="Arial" w:eastAsia="Times New Roman" w:hAnsi="Arial" w:cs="Arial"/>
          <w:color w:val="000000"/>
          <w:lang w:val="fr-CA" w:eastAsia="fr-FR"/>
        </w:rPr>
      </w:pPr>
    </w:p>
    <w:p w:rsidR="00026F44" w:rsidRDefault="00026F44" w:rsidP="00FC65CC">
      <w:pPr>
        <w:pStyle w:val="soustitre1"/>
        <w:ind w:left="709"/>
        <w:jc w:val="both"/>
        <w:rPr>
          <w:rFonts w:ascii="Arial" w:hAnsi="Arial"/>
          <w:b/>
          <w:u w:val="none"/>
        </w:rPr>
      </w:pPr>
    </w:p>
    <w:p w:rsidR="000072B6" w:rsidRPr="00E16445" w:rsidRDefault="00CE3392" w:rsidP="00FC65CC">
      <w:pPr>
        <w:pStyle w:val="soustitre1"/>
        <w:ind w:left="709"/>
        <w:jc w:val="both"/>
        <w:rPr>
          <w:rFonts w:ascii="Arial" w:hAnsi="Arial"/>
          <w:b/>
          <w:u w:val="none"/>
        </w:rPr>
      </w:pPr>
      <w:r w:rsidRPr="00E16445">
        <w:rPr>
          <w:rFonts w:ascii="Arial" w:hAnsi="Arial"/>
          <w:b/>
          <w:u w:val="none"/>
        </w:rPr>
        <w:t xml:space="preserve">1.3 Conditions d’utilisation de </w:t>
      </w:r>
      <w:r w:rsidR="00CB0098" w:rsidRPr="00E16445">
        <w:rPr>
          <w:rFonts w:ascii="Arial" w:hAnsi="Arial"/>
          <w:b/>
          <w:u w:val="none"/>
        </w:rPr>
        <w:t xml:space="preserve"> </w:t>
      </w:r>
      <w:r w:rsidR="000072B6" w:rsidRPr="00E16445">
        <w:rPr>
          <w:rFonts w:ascii="Arial" w:hAnsi="Arial"/>
          <w:b/>
          <w:u w:val="none"/>
        </w:rPr>
        <w:t>l’Ideas Box Santé Fondation CNP</w:t>
      </w:r>
    </w:p>
    <w:p w:rsidR="00011132" w:rsidRPr="00E16445" w:rsidRDefault="00011132" w:rsidP="00C61FB9">
      <w:pPr>
        <w:pStyle w:val="soustitre1"/>
        <w:ind w:left="0"/>
        <w:jc w:val="both"/>
        <w:rPr>
          <w:rFonts w:ascii="Arial" w:hAnsi="Arial"/>
          <w:b/>
          <w:u w:val="none"/>
        </w:rPr>
      </w:pPr>
    </w:p>
    <w:p w:rsidR="00CB0098" w:rsidRPr="00E16445" w:rsidRDefault="00CB0098" w:rsidP="00FC65CC">
      <w:pPr>
        <w:pStyle w:val="Paragraphedeliste"/>
        <w:numPr>
          <w:ilvl w:val="0"/>
          <w:numId w:val="34"/>
        </w:numPr>
        <w:jc w:val="both"/>
        <w:rPr>
          <w:rFonts w:ascii="Arial" w:hAnsi="Arial" w:cs="Arial"/>
          <w:b/>
        </w:rPr>
      </w:pPr>
      <w:r w:rsidRPr="00E16445">
        <w:rPr>
          <w:rFonts w:ascii="Arial" w:hAnsi="Arial" w:cs="Arial"/>
          <w:b/>
        </w:rPr>
        <w:t>Descriptif</w:t>
      </w:r>
    </w:p>
    <w:p w:rsidR="00CB0098" w:rsidRPr="00E16445" w:rsidRDefault="00CB0098" w:rsidP="00FC65CC">
      <w:pPr>
        <w:spacing w:before="100" w:beforeAutospacing="1" w:after="100" w:afterAutospacing="1" w:line="276" w:lineRule="auto"/>
        <w:jc w:val="both"/>
        <w:rPr>
          <w:rFonts w:ascii="Arial" w:eastAsia="Times New Roman" w:hAnsi="Arial" w:cs="Arial"/>
          <w:lang w:eastAsia="fr-FR"/>
        </w:rPr>
      </w:pPr>
      <w:r w:rsidRPr="00E16445">
        <w:rPr>
          <w:rFonts w:ascii="Arial" w:hAnsi="Arial" w:cs="Arial"/>
          <w:color w:val="000000"/>
        </w:rPr>
        <w:t xml:space="preserve">L’Ideas Box est composée de 4 modules (administration, bibliothèque, cinéma et informatique) et de 2 malles de rangement qui se transforment en table. </w:t>
      </w:r>
      <w:r w:rsidRPr="00E16445">
        <w:rPr>
          <w:rFonts w:ascii="Arial" w:eastAsia="Times New Roman" w:hAnsi="Arial" w:cs="Arial"/>
          <w:lang w:eastAsia="fr-FR"/>
        </w:rPr>
        <w:t>Les coques des modules sont ultrasolides et étanches. Des roues sont fixables sur chaque module pour faciliter les déplacements. L’Ideas Box contient du mobilier, des équipements informatiques (tablettes, ordinateurs) et des contenus (livres, jeux).</w:t>
      </w:r>
    </w:p>
    <w:p w:rsidR="00CB0098" w:rsidRPr="00E16445" w:rsidRDefault="00CB0098" w:rsidP="00FC65CC">
      <w:pPr>
        <w:autoSpaceDE w:val="0"/>
        <w:autoSpaceDN w:val="0"/>
        <w:adjustRightInd w:val="0"/>
        <w:spacing w:after="0" w:line="276" w:lineRule="auto"/>
        <w:jc w:val="both"/>
        <w:rPr>
          <w:rFonts w:ascii="Arial" w:hAnsi="Arial" w:cs="Arial"/>
          <w:b/>
        </w:rPr>
      </w:pPr>
      <w:r w:rsidRPr="00E16445">
        <w:rPr>
          <w:rFonts w:ascii="Arial" w:hAnsi="Arial" w:cs="Arial"/>
        </w:rPr>
        <w:t>Chacun des 4 modules “contenants” présente les dimensions suivantes :</w:t>
      </w:r>
      <w:r w:rsidR="00026F44">
        <w:rPr>
          <w:rFonts w:ascii="Arial" w:hAnsi="Arial" w:cs="Arial"/>
        </w:rPr>
        <w:t xml:space="preserve"> </w:t>
      </w:r>
      <w:r w:rsidRPr="00E16445">
        <w:rPr>
          <w:rFonts w:ascii="Arial" w:hAnsi="Arial" w:cs="Arial"/>
        </w:rPr>
        <w:t xml:space="preserve">89,16 cm (longueur) X 71,85 cm (hauteur) X 75,34 cm (largeur). Leurs poids varient de 35 kg (à vide) à 150 kg (pleine charge). </w:t>
      </w:r>
    </w:p>
    <w:p w:rsidR="00CB0098" w:rsidRDefault="00CB0098" w:rsidP="00FC65CC">
      <w:pPr>
        <w:autoSpaceDE w:val="0"/>
        <w:autoSpaceDN w:val="0"/>
        <w:adjustRightInd w:val="0"/>
        <w:spacing w:after="0" w:line="276" w:lineRule="auto"/>
        <w:jc w:val="both"/>
        <w:rPr>
          <w:rFonts w:ascii="Arial" w:hAnsi="Arial" w:cs="Arial"/>
        </w:rPr>
      </w:pPr>
    </w:p>
    <w:p w:rsidR="00C424D3" w:rsidRPr="00E16445" w:rsidRDefault="00C424D3" w:rsidP="00FC65CC">
      <w:pPr>
        <w:autoSpaceDE w:val="0"/>
        <w:autoSpaceDN w:val="0"/>
        <w:adjustRightInd w:val="0"/>
        <w:spacing w:after="0" w:line="276" w:lineRule="auto"/>
        <w:jc w:val="both"/>
        <w:rPr>
          <w:rFonts w:ascii="Arial" w:hAnsi="Arial" w:cs="Arial"/>
        </w:rPr>
      </w:pPr>
    </w:p>
    <w:p w:rsidR="00CB0098" w:rsidRPr="00E16445" w:rsidRDefault="00CB0098" w:rsidP="00FC65CC">
      <w:pPr>
        <w:autoSpaceDE w:val="0"/>
        <w:autoSpaceDN w:val="0"/>
        <w:adjustRightInd w:val="0"/>
        <w:spacing w:after="0" w:line="276" w:lineRule="auto"/>
        <w:jc w:val="both"/>
        <w:rPr>
          <w:rFonts w:ascii="Arial" w:hAnsi="Arial" w:cs="Arial"/>
        </w:rPr>
      </w:pPr>
    </w:p>
    <w:p w:rsidR="00CB0098" w:rsidRPr="00E16445" w:rsidRDefault="00CB0098" w:rsidP="00FC65CC">
      <w:pPr>
        <w:autoSpaceDE w:val="0"/>
        <w:autoSpaceDN w:val="0"/>
        <w:adjustRightInd w:val="0"/>
        <w:spacing w:after="0" w:line="276" w:lineRule="auto"/>
        <w:jc w:val="both"/>
        <w:rPr>
          <w:rFonts w:ascii="Arial" w:hAnsi="Arial" w:cs="Arial"/>
        </w:rPr>
      </w:pPr>
    </w:p>
    <w:p w:rsidR="00CB0098" w:rsidRPr="00E16445" w:rsidRDefault="00CB0098" w:rsidP="00FC65CC">
      <w:pPr>
        <w:pStyle w:val="Paragraphedeliste"/>
        <w:numPr>
          <w:ilvl w:val="0"/>
          <w:numId w:val="34"/>
        </w:numPr>
        <w:autoSpaceDE w:val="0"/>
        <w:autoSpaceDN w:val="0"/>
        <w:adjustRightInd w:val="0"/>
        <w:spacing w:after="0"/>
        <w:jc w:val="both"/>
        <w:rPr>
          <w:rFonts w:ascii="Arial" w:hAnsi="Arial" w:cs="Arial"/>
          <w:b/>
          <w:color w:val="000000"/>
        </w:rPr>
      </w:pPr>
      <w:r w:rsidRPr="00E16445">
        <w:rPr>
          <w:rFonts w:ascii="Arial" w:hAnsi="Arial" w:cs="Arial"/>
          <w:b/>
        </w:rPr>
        <w:t>Transport et réception</w:t>
      </w:r>
    </w:p>
    <w:p w:rsidR="00CB0098" w:rsidRPr="00E16445" w:rsidRDefault="00CB0098" w:rsidP="00FC65CC">
      <w:pPr>
        <w:pStyle w:val="Paragraphedeliste"/>
        <w:autoSpaceDE w:val="0"/>
        <w:autoSpaceDN w:val="0"/>
        <w:adjustRightInd w:val="0"/>
        <w:spacing w:after="0"/>
        <w:jc w:val="both"/>
        <w:rPr>
          <w:rFonts w:ascii="Arial" w:hAnsi="Arial" w:cs="Arial"/>
          <w:color w:val="000000"/>
        </w:rPr>
      </w:pPr>
    </w:p>
    <w:p w:rsidR="00CB0098" w:rsidRPr="00E16445" w:rsidRDefault="00CB0098" w:rsidP="00FC65CC">
      <w:pPr>
        <w:spacing w:line="276" w:lineRule="auto"/>
        <w:jc w:val="both"/>
        <w:rPr>
          <w:rFonts w:ascii="Arial" w:hAnsi="Arial" w:cs="Arial"/>
          <w:color w:val="000000"/>
        </w:rPr>
      </w:pPr>
      <w:r w:rsidRPr="00E16445">
        <w:rPr>
          <w:rFonts w:ascii="Arial" w:hAnsi="Arial" w:cs="Arial"/>
        </w:rPr>
        <w:t xml:space="preserve">L’Ideas Box </w:t>
      </w:r>
      <w:r w:rsidR="00026F44">
        <w:rPr>
          <w:rFonts w:ascii="Arial" w:hAnsi="Arial" w:cs="Arial"/>
        </w:rPr>
        <w:t>est livrée sur roulettes</w:t>
      </w:r>
      <w:r w:rsidRPr="00E16445">
        <w:rPr>
          <w:rFonts w:ascii="Arial" w:hAnsi="Arial" w:cs="Arial"/>
        </w:rPr>
        <w:t xml:space="preserve">. </w:t>
      </w:r>
      <w:r w:rsidR="00026F44">
        <w:rPr>
          <w:rFonts w:ascii="Arial" w:hAnsi="Arial" w:cs="Arial"/>
        </w:rPr>
        <w:t>Elle</w:t>
      </w:r>
      <w:r w:rsidRPr="00E16445">
        <w:rPr>
          <w:rFonts w:ascii="Arial" w:hAnsi="Arial" w:cs="Arial"/>
        </w:rPr>
        <w:t xml:space="preserve"> doit être transportée dans un camion de transport de </w:t>
      </w:r>
      <w:r w:rsidRPr="00E16445">
        <w:rPr>
          <w:rFonts w:ascii="Arial" w:hAnsi="Arial" w:cs="Arial"/>
          <w:color w:val="000000"/>
        </w:rPr>
        <w:t>12m</w:t>
      </w:r>
      <w:r w:rsidRPr="00E16445">
        <w:rPr>
          <w:rFonts w:ascii="Arial" w:hAnsi="Arial" w:cs="Arial"/>
          <w:color w:val="000000"/>
          <w:vertAlign w:val="superscript"/>
        </w:rPr>
        <w:t>3</w:t>
      </w:r>
      <w:r w:rsidRPr="00E16445">
        <w:rPr>
          <w:rFonts w:ascii="Arial" w:hAnsi="Arial" w:cs="Arial"/>
          <w:color w:val="000000"/>
        </w:rPr>
        <w:t xml:space="preserve"> minimum disposant d’un hayon ou d’une rampe. </w:t>
      </w:r>
    </w:p>
    <w:p w:rsidR="00026F44" w:rsidRDefault="00026F44" w:rsidP="00026F44">
      <w:pPr>
        <w:spacing w:before="100" w:beforeAutospacing="1" w:after="100" w:afterAutospacing="1" w:line="276" w:lineRule="auto"/>
        <w:jc w:val="both"/>
        <w:rPr>
          <w:rFonts w:ascii="Arial" w:hAnsi="Arial" w:cs="Arial"/>
          <w:color w:val="000000"/>
        </w:rPr>
      </w:pPr>
      <w:r>
        <w:rPr>
          <w:rFonts w:ascii="Arial" w:hAnsi="Arial" w:cs="Arial"/>
          <w:color w:val="000000"/>
        </w:rPr>
        <w:t>2 à 4 personnes</w:t>
      </w:r>
      <w:r w:rsidR="00CB0098" w:rsidRPr="00E16445">
        <w:rPr>
          <w:rFonts w:ascii="Arial" w:hAnsi="Arial" w:cs="Arial"/>
          <w:color w:val="000000"/>
        </w:rPr>
        <w:t xml:space="preserve"> sont nécessaires pour l’installation et le rangement. </w:t>
      </w:r>
    </w:p>
    <w:p w:rsidR="00026F44" w:rsidRDefault="00026F44" w:rsidP="00026F44">
      <w:pPr>
        <w:spacing w:before="100" w:beforeAutospacing="1" w:after="100" w:afterAutospacing="1" w:line="276" w:lineRule="auto"/>
        <w:jc w:val="both"/>
        <w:rPr>
          <w:rFonts w:ascii="Arial" w:hAnsi="Arial" w:cs="Arial"/>
          <w:color w:val="000000"/>
        </w:rPr>
      </w:pPr>
    </w:p>
    <w:p w:rsidR="00CB0098" w:rsidRPr="00C424D3" w:rsidRDefault="00CB0098" w:rsidP="00C424D3">
      <w:pPr>
        <w:pStyle w:val="Paragraphedeliste"/>
        <w:numPr>
          <w:ilvl w:val="0"/>
          <w:numId w:val="34"/>
        </w:numPr>
        <w:spacing w:before="100" w:beforeAutospacing="1" w:after="100" w:afterAutospacing="1"/>
        <w:jc w:val="both"/>
        <w:rPr>
          <w:rFonts w:ascii="Arial" w:hAnsi="Arial" w:cs="Arial"/>
          <w:b/>
        </w:rPr>
      </w:pPr>
      <w:r w:rsidRPr="00C424D3">
        <w:rPr>
          <w:rFonts w:ascii="Arial" w:hAnsi="Arial" w:cs="Arial"/>
          <w:b/>
        </w:rPr>
        <w:t>Installation de l’Ideas Box</w:t>
      </w:r>
    </w:p>
    <w:p w:rsidR="00CB0098" w:rsidRPr="00E16445" w:rsidRDefault="00CB0098" w:rsidP="00FC65CC">
      <w:pPr>
        <w:autoSpaceDE w:val="0"/>
        <w:autoSpaceDN w:val="0"/>
        <w:adjustRightInd w:val="0"/>
        <w:spacing w:after="0" w:line="276" w:lineRule="auto"/>
        <w:jc w:val="both"/>
        <w:rPr>
          <w:rFonts w:ascii="Arial" w:hAnsi="Arial" w:cs="Arial"/>
          <w:color w:val="000000"/>
        </w:rPr>
      </w:pPr>
      <w:r w:rsidRPr="00E16445">
        <w:rPr>
          <w:rFonts w:ascii="Arial" w:hAnsi="Arial" w:cs="Arial"/>
          <w:color w:val="000000"/>
        </w:rPr>
        <w:t>L’installation est rapide et simple, une fois l’habitude prise, il faut compter 20 minutes pour déployer les différents éléments de l’Ideas Box. Un espace de 80m</w:t>
      </w:r>
      <w:r w:rsidRPr="00E16445">
        <w:rPr>
          <w:rFonts w:ascii="Arial" w:hAnsi="Arial" w:cs="Arial"/>
          <w:color w:val="000000"/>
          <w:vertAlign w:val="superscript"/>
        </w:rPr>
        <w:t>2</w:t>
      </w:r>
      <w:r w:rsidRPr="00E16445">
        <w:rPr>
          <w:rFonts w:ascii="Arial" w:hAnsi="Arial" w:cs="Arial"/>
          <w:color w:val="000000"/>
        </w:rPr>
        <w:t xml:space="preserve"> minimum est nécessaire afin de permettre aux visiteurs de circuler entre les modules. Un sol lisse est préférable pour permettre de faire rouler les modules. Si les conditions météo le permettent, un déploiement en extérieur est </w:t>
      </w:r>
      <w:r w:rsidR="00026F44">
        <w:rPr>
          <w:rFonts w:ascii="Arial" w:hAnsi="Arial" w:cs="Arial"/>
          <w:color w:val="000000"/>
        </w:rPr>
        <w:t xml:space="preserve">possible. </w:t>
      </w:r>
      <w:r w:rsidRPr="00E16445">
        <w:rPr>
          <w:rFonts w:ascii="Arial" w:hAnsi="Arial" w:cs="Arial"/>
          <w:color w:val="000000"/>
        </w:rPr>
        <w:t xml:space="preserve"> </w:t>
      </w:r>
    </w:p>
    <w:p w:rsidR="00E33AAF" w:rsidRPr="00E16445" w:rsidRDefault="00CB0098" w:rsidP="00FC65CC">
      <w:pPr>
        <w:autoSpaceDE w:val="0"/>
        <w:autoSpaceDN w:val="0"/>
        <w:adjustRightInd w:val="0"/>
        <w:spacing w:after="0" w:line="276" w:lineRule="auto"/>
        <w:jc w:val="both"/>
        <w:rPr>
          <w:rFonts w:ascii="Arial" w:hAnsi="Arial" w:cs="Arial"/>
          <w:color w:val="000000"/>
        </w:rPr>
      </w:pPr>
      <w:r w:rsidRPr="00E16445">
        <w:rPr>
          <w:rFonts w:ascii="Arial" w:hAnsi="Arial" w:cs="Arial"/>
          <w:color w:val="000000"/>
        </w:rPr>
        <w:lastRenderedPageBreak/>
        <w:t xml:space="preserve">L’espace de stockage doit être sécurisé. </w:t>
      </w:r>
    </w:p>
    <w:p w:rsidR="00CB0098" w:rsidRDefault="00CB0098" w:rsidP="00FC65CC">
      <w:pPr>
        <w:autoSpaceDE w:val="0"/>
        <w:autoSpaceDN w:val="0"/>
        <w:adjustRightInd w:val="0"/>
        <w:spacing w:after="0" w:line="276" w:lineRule="auto"/>
        <w:jc w:val="both"/>
        <w:rPr>
          <w:rFonts w:ascii="Arial" w:hAnsi="Arial" w:cs="Arial"/>
          <w:color w:val="000000"/>
        </w:rPr>
      </w:pPr>
    </w:p>
    <w:p w:rsidR="00C61FB9" w:rsidRPr="00E16445" w:rsidRDefault="00C61FB9" w:rsidP="00FC65CC">
      <w:pPr>
        <w:autoSpaceDE w:val="0"/>
        <w:autoSpaceDN w:val="0"/>
        <w:adjustRightInd w:val="0"/>
        <w:spacing w:after="0" w:line="276" w:lineRule="auto"/>
        <w:jc w:val="both"/>
        <w:rPr>
          <w:rFonts w:ascii="Arial" w:hAnsi="Arial" w:cs="Arial"/>
          <w:color w:val="000000"/>
        </w:rPr>
      </w:pPr>
    </w:p>
    <w:p w:rsidR="00E33AAF" w:rsidRPr="00E16445" w:rsidRDefault="00E33AAF" w:rsidP="00FC65CC">
      <w:pPr>
        <w:pStyle w:val="Titre1"/>
        <w:jc w:val="both"/>
        <w:rPr>
          <w:rStyle w:val="Titre1lightCar"/>
          <w:rFonts w:ascii="Arial" w:hAnsi="Arial" w:cs="Arial"/>
          <w:color w:val="33CCCC"/>
        </w:rPr>
      </w:pPr>
      <w:bookmarkStart w:id="1" w:name="_Toc479169003"/>
      <w:r w:rsidRPr="00E16445">
        <w:rPr>
          <w:rFonts w:ascii="Arial" w:hAnsi="Arial" w:cs="Arial"/>
          <w:color w:val="33CCCC"/>
        </w:rPr>
        <w:t xml:space="preserve">MODALITES DE SOUTIEN </w:t>
      </w:r>
      <w:r w:rsidRPr="00E16445">
        <w:rPr>
          <w:rStyle w:val="Titre1lightCar"/>
          <w:rFonts w:ascii="Arial" w:hAnsi="Arial" w:cs="Arial"/>
          <w:color w:val="33CCCC"/>
        </w:rPr>
        <w:t>PROPOS</w:t>
      </w:r>
      <w:r w:rsidRPr="00E16445">
        <w:rPr>
          <w:rFonts w:ascii="Arial" w:hAnsi="Arial" w:cs="Arial"/>
          <w:color w:val="33CCCC"/>
        </w:rPr>
        <w:t>E</w:t>
      </w:r>
      <w:r w:rsidR="00296267" w:rsidRPr="00E16445">
        <w:rPr>
          <w:rFonts w:ascii="Arial" w:hAnsi="Arial" w:cs="Arial"/>
          <w:color w:val="33CCCC"/>
        </w:rPr>
        <w:t>ES</w:t>
      </w:r>
      <w:r w:rsidRPr="00E16445">
        <w:rPr>
          <w:rFonts w:ascii="Arial" w:hAnsi="Arial" w:cs="Arial"/>
          <w:color w:val="33CCCC"/>
        </w:rPr>
        <w:t xml:space="preserve"> PAR </w:t>
      </w:r>
      <w:r w:rsidR="00296267" w:rsidRPr="00E16445">
        <w:rPr>
          <w:rFonts w:ascii="Arial" w:hAnsi="Arial" w:cs="Arial"/>
          <w:color w:val="33CCCC"/>
        </w:rPr>
        <w:t xml:space="preserve">LA FONDATION CNP ASSURANCES, </w:t>
      </w:r>
      <w:r w:rsidRPr="00E16445">
        <w:rPr>
          <w:rStyle w:val="Titre1lightCar"/>
          <w:rFonts w:ascii="Arial" w:hAnsi="Arial" w:cs="Arial"/>
          <w:color w:val="33CCCC"/>
        </w:rPr>
        <w:t>BSF</w:t>
      </w:r>
      <w:r w:rsidR="003D061A" w:rsidRPr="00E16445">
        <w:rPr>
          <w:rStyle w:val="Titre1lightCar"/>
          <w:rFonts w:ascii="Arial" w:hAnsi="Arial" w:cs="Arial"/>
          <w:color w:val="33CCCC"/>
        </w:rPr>
        <w:t xml:space="preserve">, </w:t>
      </w:r>
      <w:r w:rsidRPr="00E16445">
        <w:rPr>
          <w:rStyle w:val="Titre1lightCar"/>
          <w:rFonts w:ascii="Arial" w:hAnsi="Arial" w:cs="Arial"/>
          <w:color w:val="33CCCC"/>
        </w:rPr>
        <w:t>ET ROLE DU LAUREAT</w:t>
      </w:r>
      <w:bookmarkEnd w:id="1"/>
    </w:p>
    <w:p w:rsidR="00E33AAF" w:rsidRPr="00E16445" w:rsidRDefault="00E33AAF" w:rsidP="00FC65CC">
      <w:pPr>
        <w:pStyle w:val="Body"/>
        <w:spacing w:line="276" w:lineRule="auto"/>
        <w:jc w:val="both"/>
        <w:rPr>
          <w:rFonts w:ascii="Arial" w:hAnsi="Arial" w:cs="Arial"/>
          <w:b/>
          <w:bCs/>
          <w:shd w:val="clear" w:color="auto" w:fill="FFFFFF"/>
        </w:rPr>
      </w:pPr>
    </w:p>
    <w:p w:rsidR="003D061A" w:rsidRPr="00E16445" w:rsidRDefault="003D061A" w:rsidP="003D061A">
      <w:pPr>
        <w:spacing w:line="276" w:lineRule="auto"/>
        <w:ind w:left="709"/>
        <w:jc w:val="both"/>
        <w:rPr>
          <w:rFonts w:ascii="Arial" w:hAnsi="Arial" w:cs="Arial"/>
          <w:b/>
        </w:rPr>
      </w:pPr>
      <w:r w:rsidRPr="00E16445">
        <w:rPr>
          <w:rFonts w:ascii="Arial" w:hAnsi="Arial" w:cs="Arial"/>
          <w:b/>
        </w:rPr>
        <w:t>Les engagements de la Fondation CNP Assurances:</w:t>
      </w:r>
    </w:p>
    <w:p w:rsidR="003D061A" w:rsidRPr="00E16445" w:rsidRDefault="003D061A" w:rsidP="003D061A">
      <w:pPr>
        <w:pStyle w:val="Paragraphedeliste"/>
        <w:numPr>
          <w:ilvl w:val="0"/>
          <w:numId w:val="11"/>
        </w:numPr>
        <w:jc w:val="both"/>
        <w:rPr>
          <w:rFonts w:ascii="Arial" w:hAnsi="Arial" w:cs="Arial"/>
        </w:rPr>
      </w:pPr>
      <w:r w:rsidRPr="00E16445">
        <w:rPr>
          <w:rFonts w:ascii="Arial" w:hAnsi="Arial" w:cs="Arial"/>
        </w:rPr>
        <w:t xml:space="preserve">Soutenir financièrement BSF dans la mise en œuvre du projet Ideas Box Santé Fondation CNP </w:t>
      </w:r>
      <w:r w:rsidR="005529A4" w:rsidRPr="00E16445">
        <w:rPr>
          <w:rFonts w:ascii="Arial" w:hAnsi="Arial" w:cs="Arial"/>
        </w:rPr>
        <w:t>Assurances</w:t>
      </w:r>
      <w:r w:rsidRPr="00E16445">
        <w:rPr>
          <w:rFonts w:ascii="Arial" w:hAnsi="Arial" w:cs="Arial"/>
        </w:rPr>
        <w:t xml:space="preserve"> auprès de la collectivité lauréate</w:t>
      </w:r>
    </w:p>
    <w:p w:rsidR="003D061A" w:rsidRPr="00E16445" w:rsidRDefault="003D061A" w:rsidP="00FC65CC">
      <w:pPr>
        <w:pStyle w:val="Paragraphedeliste"/>
        <w:numPr>
          <w:ilvl w:val="0"/>
          <w:numId w:val="11"/>
        </w:numPr>
        <w:jc w:val="both"/>
        <w:rPr>
          <w:rFonts w:ascii="Arial" w:hAnsi="Arial" w:cs="Arial"/>
        </w:rPr>
      </w:pPr>
      <w:r w:rsidRPr="00E16445">
        <w:rPr>
          <w:rFonts w:ascii="Arial" w:hAnsi="Arial" w:cs="Arial"/>
        </w:rPr>
        <w:t>Communiquer sur le projet lauréat tout au long de sa réalisation. Cette communication prendra la forme de communiqués de presse, dossiers de presse, interviews, vidéos, communications sur les sites Internet/intranet et sur les réseaux sociaux afin de valoriser le projet lauréat et les partenaires.</w:t>
      </w:r>
    </w:p>
    <w:p w:rsidR="000072B6" w:rsidRPr="00E16445" w:rsidRDefault="000072B6" w:rsidP="00FC65CC">
      <w:pPr>
        <w:pStyle w:val="Body"/>
        <w:spacing w:line="276" w:lineRule="auto"/>
        <w:ind w:left="709"/>
        <w:jc w:val="both"/>
        <w:rPr>
          <w:rFonts w:ascii="Arial" w:hAnsi="Arial" w:cs="Arial"/>
          <w:b/>
          <w:bCs/>
          <w:sz w:val="22"/>
          <w:szCs w:val="22"/>
          <w:shd w:val="clear" w:color="auto" w:fill="FFFFFF"/>
        </w:rPr>
      </w:pPr>
      <w:r w:rsidRPr="00E16445">
        <w:rPr>
          <w:rFonts w:ascii="Arial" w:hAnsi="Arial" w:cs="Arial"/>
          <w:b/>
          <w:bCs/>
          <w:sz w:val="22"/>
          <w:szCs w:val="22"/>
          <w:shd w:val="clear" w:color="auto" w:fill="FFFFFF"/>
        </w:rPr>
        <w:t>Les engagements de BSF :</w:t>
      </w:r>
    </w:p>
    <w:p w:rsidR="000072B6" w:rsidRPr="00E16445" w:rsidRDefault="000072B6" w:rsidP="00FC65CC">
      <w:pPr>
        <w:pStyle w:val="Body"/>
        <w:spacing w:line="276" w:lineRule="auto"/>
        <w:jc w:val="both"/>
        <w:rPr>
          <w:rFonts w:ascii="Arial" w:hAnsi="Arial" w:cs="Arial"/>
          <w:b/>
          <w:bCs/>
          <w:sz w:val="22"/>
          <w:szCs w:val="22"/>
          <w:shd w:val="clear" w:color="auto" w:fill="FFFFFF"/>
        </w:rPr>
      </w:pPr>
    </w:p>
    <w:p w:rsidR="000072B6" w:rsidRPr="00E16445" w:rsidRDefault="000072B6" w:rsidP="00FC65CC">
      <w:pPr>
        <w:pStyle w:val="Body"/>
        <w:numPr>
          <w:ilvl w:val="0"/>
          <w:numId w:val="12"/>
        </w:numPr>
        <w:spacing w:line="276" w:lineRule="auto"/>
        <w:jc w:val="both"/>
        <w:rPr>
          <w:rFonts w:ascii="Arial" w:hAnsi="Arial" w:cs="Arial"/>
          <w:bCs/>
          <w:sz w:val="22"/>
          <w:szCs w:val="22"/>
          <w:shd w:val="clear" w:color="auto" w:fill="FFFFFF"/>
        </w:rPr>
      </w:pPr>
      <w:r w:rsidRPr="00E16445">
        <w:rPr>
          <w:rFonts w:ascii="Arial" w:hAnsi="Arial" w:cs="Arial"/>
          <w:bCs/>
          <w:sz w:val="22"/>
          <w:szCs w:val="22"/>
          <w:shd w:val="clear" w:color="auto" w:fill="FFFFFF"/>
        </w:rPr>
        <w:t>Fournir l’Ideas Box Santé Fondation CNP Assurances en y intégrant les équipements et contenus nécessaires</w:t>
      </w:r>
    </w:p>
    <w:p w:rsidR="000072B6" w:rsidRPr="00E16445" w:rsidRDefault="000072B6" w:rsidP="00FC65CC">
      <w:pPr>
        <w:pStyle w:val="Body"/>
        <w:numPr>
          <w:ilvl w:val="0"/>
          <w:numId w:val="12"/>
        </w:numPr>
        <w:spacing w:line="276" w:lineRule="auto"/>
        <w:jc w:val="both"/>
        <w:rPr>
          <w:rFonts w:ascii="Arial" w:hAnsi="Arial" w:cs="Arial"/>
          <w:bCs/>
          <w:sz w:val="22"/>
          <w:szCs w:val="22"/>
          <w:shd w:val="clear" w:color="auto" w:fill="FFFFFF"/>
        </w:rPr>
      </w:pPr>
      <w:r w:rsidRPr="00E16445">
        <w:rPr>
          <w:rFonts w:ascii="Arial" w:hAnsi="Arial" w:cs="Arial"/>
          <w:bCs/>
          <w:sz w:val="22"/>
          <w:szCs w:val="22"/>
          <w:shd w:val="clear" w:color="auto" w:fill="FFFFFF"/>
        </w:rPr>
        <w:t>Réaliser le transport de l’Ideas Box Santé Fondation CNP Assurances jusqu’au lieu désigné par la collectivité lauréate</w:t>
      </w:r>
    </w:p>
    <w:p w:rsidR="000072B6" w:rsidRPr="00E16445" w:rsidRDefault="000072B6" w:rsidP="00FC65CC">
      <w:pPr>
        <w:pStyle w:val="Body"/>
        <w:numPr>
          <w:ilvl w:val="0"/>
          <w:numId w:val="12"/>
        </w:numPr>
        <w:spacing w:line="276" w:lineRule="auto"/>
        <w:jc w:val="both"/>
        <w:rPr>
          <w:rFonts w:ascii="Arial" w:hAnsi="Arial" w:cs="Arial"/>
          <w:bCs/>
          <w:sz w:val="22"/>
          <w:szCs w:val="22"/>
          <w:shd w:val="clear" w:color="auto" w:fill="FFFFFF"/>
        </w:rPr>
      </w:pPr>
      <w:r w:rsidRPr="00E16445">
        <w:rPr>
          <w:rFonts w:ascii="Arial" w:hAnsi="Arial" w:cs="Arial"/>
          <w:bCs/>
          <w:sz w:val="22"/>
          <w:szCs w:val="22"/>
          <w:shd w:val="clear" w:color="auto" w:fill="FFFFFF"/>
        </w:rPr>
        <w:t>Accompagner la collectivité dans l’identification des besoins et des problématiques du territoire et la formulation du projet</w:t>
      </w:r>
    </w:p>
    <w:p w:rsidR="00026F44" w:rsidRDefault="000072B6" w:rsidP="00FC65CC">
      <w:pPr>
        <w:pStyle w:val="Body"/>
        <w:numPr>
          <w:ilvl w:val="0"/>
          <w:numId w:val="12"/>
        </w:numPr>
        <w:spacing w:line="276" w:lineRule="auto"/>
        <w:jc w:val="both"/>
        <w:rPr>
          <w:rFonts w:ascii="Arial" w:hAnsi="Arial" w:cs="Arial"/>
          <w:bCs/>
          <w:sz w:val="22"/>
          <w:szCs w:val="22"/>
          <w:shd w:val="clear" w:color="auto" w:fill="FFFFFF"/>
        </w:rPr>
      </w:pPr>
      <w:r w:rsidRPr="00026F44">
        <w:rPr>
          <w:rFonts w:ascii="Arial" w:hAnsi="Arial" w:cs="Arial"/>
          <w:bCs/>
          <w:sz w:val="22"/>
          <w:szCs w:val="22"/>
          <w:shd w:val="clear" w:color="auto" w:fill="FFFFFF"/>
        </w:rPr>
        <w:t xml:space="preserve">Former les salarié-e-s de la collectivité lauréate (et éventuellement les équipes des partenaires du projet, salarié-e-s comme bénévoles) qui animeront l’Ideas Box </w:t>
      </w:r>
      <w:r w:rsidR="00026F44">
        <w:rPr>
          <w:rFonts w:ascii="Arial" w:hAnsi="Arial" w:cs="Arial"/>
          <w:bCs/>
          <w:sz w:val="22"/>
          <w:szCs w:val="22"/>
          <w:shd w:val="clear" w:color="auto" w:fill="FFFFFF"/>
        </w:rPr>
        <w:t>Santé Fondation CNP Assurances</w:t>
      </w:r>
    </w:p>
    <w:p w:rsidR="000072B6" w:rsidRPr="00026F44" w:rsidRDefault="000072B6" w:rsidP="00FC65CC">
      <w:pPr>
        <w:pStyle w:val="Body"/>
        <w:numPr>
          <w:ilvl w:val="0"/>
          <w:numId w:val="12"/>
        </w:numPr>
        <w:spacing w:line="276" w:lineRule="auto"/>
        <w:jc w:val="both"/>
        <w:rPr>
          <w:rFonts w:ascii="Arial" w:hAnsi="Arial" w:cs="Arial"/>
          <w:bCs/>
          <w:sz w:val="22"/>
          <w:szCs w:val="22"/>
          <w:shd w:val="clear" w:color="auto" w:fill="FFFFFF"/>
        </w:rPr>
      </w:pPr>
      <w:r w:rsidRPr="00026F44">
        <w:rPr>
          <w:rFonts w:ascii="Arial" w:hAnsi="Arial" w:cs="Arial"/>
          <w:bCs/>
          <w:sz w:val="22"/>
          <w:szCs w:val="22"/>
          <w:shd w:val="clear" w:color="auto" w:fill="FFFFFF"/>
        </w:rPr>
        <w:t>Assurer une présence régulière durant les premiers mois d’expérimentation de l’Ideas Box Santé Fondation CNP Assurances afin d’effectuer le suivi, l'accompagnement et la formation continue des équipes</w:t>
      </w:r>
    </w:p>
    <w:p w:rsidR="000072B6" w:rsidRPr="00E16445" w:rsidRDefault="000072B6" w:rsidP="00FC65CC">
      <w:pPr>
        <w:pStyle w:val="Body"/>
        <w:numPr>
          <w:ilvl w:val="0"/>
          <w:numId w:val="12"/>
        </w:numPr>
        <w:shd w:val="clear" w:color="auto" w:fill="FFFFFF"/>
        <w:spacing w:line="276" w:lineRule="auto"/>
        <w:jc w:val="both"/>
        <w:rPr>
          <w:rFonts w:ascii="Arial" w:hAnsi="Arial" w:cs="Arial"/>
          <w:sz w:val="22"/>
          <w:szCs w:val="22"/>
          <w:shd w:val="clear" w:color="auto" w:fill="FFFFFF"/>
        </w:rPr>
      </w:pPr>
      <w:r w:rsidRPr="00E16445">
        <w:rPr>
          <w:rFonts w:ascii="Arial" w:hAnsi="Arial" w:cs="Arial"/>
          <w:sz w:val="22"/>
          <w:szCs w:val="22"/>
          <w:shd w:val="clear" w:color="auto" w:fill="FFFFFF"/>
        </w:rPr>
        <w:t>Développer et mettre en place une méthodologie de suivi et d'évaluation du projet Ideas Box Santé Fondation CNP Assurances en partenariat avec la collectivité lauréate.</w:t>
      </w:r>
    </w:p>
    <w:p w:rsidR="000072B6" w:rsidRPr="00E16445" w:rsidRDefault="000072B6" w:rsidP="00FC65CC">
      <w:pPr>
        <w:pStyle w:val="Body"/>
        <w:numPr>
          <w:ilvl w:val="0"/>
          <w:numId w:val="12"/>
        </w:numPr>
        <w:shd w:val="clear" w:color="auto" w:fill="FFFFFF"/>
        <w:spacing w:line="276" w:lineRule="auto"/>
        <w:jc w:val="both"/>
        <w:rPr>
          <w:rFonts w:ascii="Arial" w:hAnsi="Arial" w:cs="Arial"/>
          <w:sz w:val="22"/>
          <w:szCs w:val="22"/>
          <w:shd w:val="clear" w:color="auto" w:fill="FFFFFF"/>
        </w:rPr>
      </w:pPr>
      <w:r w:rsidRPr="00E16445">
        <w:rPr>
          <w:rFonts w:ascii="Arial" w:hAnsi="Arial" w:cs="Arial"/>
          <w:sz w:val="22"/>
          <w:szCs w:val="22"/>
          <w:shd w:val="clear" w:color="auto" w:fill="FFFFFF"/>
        </w:rPr>
        <w:t>Informer la Fondation CNP Assurances tout au long de la mise en œuvre du projet.</w:t>
      </w:r>
    </w:p>
    <w:p w:rsidR="000072B6" w:rsidRDefault="000072B6" w:rsidP="00FC65CC">
      <w:pPr>
        <w:pStyle w:val="Body"/>
        <w:shd w:val="clear" w:color="auto" w:fill="FFFFFF"/>
        <w:spacing w:line="276" w:lineRule="auto"/>
        <w:jc w:val="both"/>
        <w:rPr>
          <w:rFonts w:ascii="Arial" w:hAnsi="Arial" w:cs="Arial"/>
          <w:sz w:val="22"/>
          <w:szCs w:val="22"/>
          <w:shd w:val="clear" w:color="auto" w:fill="FFFFFF"/>
        </w:rPr>
      </w:pPr>
    </w:p>
    <w:p w:rsidR="00C61FB9" w:rsidRPr="00E16445" w:rsidRDefault="00C61FB9" w:rsidP="00FC65CC">
      <w:pPr>
        <w:pStyle w:val="Body"/>
        <w:shd w:val="clear" w:color="auto" w:fill="FFFFFF"/>
        <w:spacing w:line="276" w:lineRule="auto"/>
        <w:jc w:val="both"/>
        <w:rPr>
          <w:rFonts w:ascii="Arial" w:hAnsi="Arial" w:cs="Arial"/>
          <w:sz w:val="22"/>
          <w:szCs w:val="22"/>
          <w:shd w:val="clear" w:color="auto" w:fill="FFFFFF"/>
        </w:rPr>
      </w:pPr>
    </w:p>
    <w:p w:rsidR="000072B6" w:rsidRPr="00E16445" w:rsidRDefault="000072B6" w:rsidP="00FC65CC">
      <w:pPr>
        <w:pStyle w:val="Paragraphedeliste"/>
        <w:ind w:left="709"/>
        <w:jc w:val="both"/>
        <w:rPr>
          <w:rFonts w:ascii="Arial" w:hAnsi="Arial" w:cs="Arial"/>
          <w:b/>
          <w:shd w:val="clear" w:color="auto" w:fill="FFFFFF"/>
        </w:rPr>
      </w:pPr>
      <w:r w:rsidRPr="00E16445">
        <w:rPr>
          <w:rFonts w:ascii="Arial" w:hAnsi="Arial" w:cs="Arial"/>
          <w:b/>
          <w:shd w:val="clear" w:color="auto" w:fill="FFFFFF"/>
        </w:rPr>
        <w:t>Les engagements de la structure lauréate :</w:t>
      </w:r>
    </w:p>
    <w:p w:rsidR="000072B6" w:rsidRPr="00E16445" w:rsidRDefault="000072B6" w:rsidP="00FC65CC">
      <w:pPr>
        <w:pStyle w:val="Paragraphedeliste"/>
        <w:spacing w:after="0"/>
        <w:ind w:left="0"/>
        <w:jc w:val="both"/>
        <w:rPr>
          <w:rFonts w:ascii="Arial" w:hAnsi="Arial" w:cs="Arial"/>
          <w:b/>
          <w:shd w:val="clear" w:color="auto" w:fill="FFFFFF"/>
        </w:rPr>
      </w:pPr>
    </w:p>
    <w:p w:rsidR="000072B6" w:rsidRPr="00E16445" w:rsidRDefault="000072B6" w:rsidP="00FC65CC">
      <w:pPr>
        <w:pStyle w:val="Paragraphedeliste"/>
        <w:numPr>
          <w:ilvl w:val="0"/>
          <w:numId w:val="11"/>
        </w:numPr>
        <w:spacing w:after="0"/>
        <w:jc w:val="both"/>
        <w:rPr>
          <w:rFonts w:ascii="Arial" w:hAnsi="Arial" w:cs="Arial"/>
          <w:shd w:val="clear" w:color="auto" w:fill="FFFFFF"/>
        </w:rPr>
      </w:pPr>
      <w:r w:rsidRPr="00E16445">
        <w:rPr>
          <w:rFonts w:ascii="Arial" w:hAnsi="Arial" w:cs="Arial"/>
          <w:shd w:val="clear" w:color="auto" w:fill="FFFFFF"/>
        </w:rPr>
        <w:t>Travailler en partenariat avec les équipes de BSF à la conception, au suivi du projet et à l’évaluation du projet</w:t>
      </w:r>
    </w:p>
    <w:p w:rsidR="000072B6" w:rsidRPr="00E16445" w:rsidRDefault="000072B6" w:rsidP="00FC65CC">
      <w:pPr>
        <w:pStyle w:val="Body"/>
        <w:numPr>
          <w:ilvl w:val="0"/>
          <w:numId w:val="11"/>
        </w:numPr>
        <w:spacing w:line="276" w:lineRule="auto"/>
        <w:jc w:val="both"/>
        <w:rPr>
          <w:rFonts w:ascii="Arial" w:hAnsi="Arial" w:cs="Arial"/>
          <w:sz w:val="22"/>
          <w:szCs w:val="22"/>
          <w:shd w:val="clear" w:color="auto" w:fill="FFFFFF"/>
        </w:rPr>
      </w:pPr>
      <w:r w:rsidRPr="00E16445">
        <w:rPr>
          <w:rFonts w:ascii="Arial" w:eastAsia="Calibri" w:hAnsi="Arial" w:cs="Arial"/>
          <w:sz w:val="22"/>
          <w:szCs w:val="22"/>
          <w:shd w:val="clear" w:color="auto" w:fill="FFFFFF"/>
        </w:rPr>
        <w:t xml:space="preserve">Mettre à disposition du projet les ressources humaines nécessaires pour assurer les déploiements de l’Ideas Box Santé Fondation CNP Assurances en toute sécurité et assurer le suivi et la gestion des activités de l’Ideas Box Santé Fondation CNP Assurances; permettre </w:t>
      </w:r>
      <w:r w:rsidRPr="00E16445">
        <w:rPr>
          <w:rFonts w:ascii="Arial" w:eastAsia="Calibri" w:hAnsi="Arial" w:cs="Arial"/>
          <w:sz w:val="22"/>
          <w:szCs w:val="22"/>
          <w:shd w:val="clear" w:color="auto" w:fill="FFFFFF"/>
        </w:rPr>
        <w:lastRenderedPageBreak/>
        <w:t>aux équipes de participer à la formation nécessaire proposée par BSF</w:t>
      </w:r>
    </w:p>
    <w:p w:rsidR="000072B6" w:rsidRPr="00E16445" w:rsidRDefault="000072B6" w:rsidP="00FC65CC">
      <w:pPr>
        <w:pStyle w:val="Body"/>
        <w:numPr>
          <w:ilvl w:val="0"/>
          <w:numId w:val="11"/>
        </w:numPr>
        <w:spacing w:line="276" w:lineRule="auto"/>
        <w:jc w:val="both"/>
        <w:rPr>
          <w:rFonts w:ascii="Arial" w:hAnsi="Arial" w:cs="Arial"/>
          <w:sz w:val="22"/>
          <w:szCs w:val="22"/>
          <w:shd w:val="clear" w:color="auto" w:fill="FFFFFF"/>
        </w:rPr>
      </w:pPr>
      <w:r w:rsidRPr="00E16445">
        <w:rPr>
          <w:rFonts w:ascii="Arial" w:hAnsi="Arial" w:cs="Arial"/>
          <w:sz w:val="22"/>
          <w:szCs w:val="22"/>
          <w:shd w:val="clear" w:color="auto" w:fill="FFFFFF"/>
        </w:rPr>
        <w:t>Mettre à disposition du projet un lieu adéquat pour le déploiement de l’Ideas Box Santé Fondation CNP Assurances</w:t>
      </w:r>
    </w:p>
    <w:p w:rsidR="000072B6" w:rsidRPr="00E16445" w:rsidRDefault="000072B6" w:rsidP="00FC65CC">
      <w:pPr>
        <w:pStyle w:val="Body"/>
        <w:numPr>
          <w:ilvl w:val="0"/>
          <w:numId w:val="11"/>
        </w:numPr>
        <w:spacing w:line="276" w:lineRule="auto"/>
        <w:jc w:val="both"/>
        <w:rPr>
          <w:rFonts w:ascii="Arial" w:hAnsi="Arial" w:cs="Arial"/>
          <w:sz w:val="22"/>
          <w:szCs w:val="22"/>
          <w:shd w:val="clear" w:color="auto" w:fill="FFFFFF"/>
        </w:rPr>
      </w:pPr>
      <w:r w:rsidRPr="00E16445">
        <w:rPr>
          <w:rFonts w:ascii="Arial" w:hAnsi="Arial" w:cs="Arial"/>
          <w:sz w:val="22"/>
          <w:szCs w:val="22"/>
          <w:shd w:val="clear" w:color="auto" w:fill="FFFFFF"/>
        </w:rPr>
        <w:t>Assurer le stockage et la sécurité de l'Ideas Box Santé Fondation CNP Assurances et de ses équipements pendant toute la durée de la mise à disposition.</w:t>
      </w:r>
    </w:p>
    <w:p w:rsidR="000072B6" w:rsidRPr="00E16445" w:rsidRDefault="000072B6" w:rsidP="00FC65CC">
      <w:pPr>
        <w:pStyle w:val="Corpsdetexte"/>
        <w:widowControl/>
        <w:numPr>
          <w:ilvl w:val="0"/>
          <w:numId w:val="11"/>
        </w:numPr>
        <w:spacing w:after="0" w:line="276" w:lineRule="auto"/>
        <w:ind w:right="45"/>
        <w:jc w:val="both"/>
        <w:rPr>
          <w:rFonts w:ascii="Arial" w:hAnsi="Arial"/>
          <w:color w:val="000000" w:themeColor="text1"/>
          <w:sz w:val="22"/>
          <w:szCs w:val="22"/>
        </w:rPr>
      </w:pPr>
      <w:r w:rsidRPr="00E16445">
        <w:rPr>
          <w:rFonts w:ascii="Arial" w:hAnsi="Arial"/>
          <w:color w:val="000000" w:themeColor="text1"/>
          <w:sz w:val="22"/>
          <w:szCs w:val="22"/>
        </w:rPr>
        <w:t xml:space="preserve"> Assurer l’installation et l’animation lors des déploiements de l’Ideas Box Santé Fondation CNP Assurances</w:t>
      </w:r>
    </w:p>
    <w:p w:rsidR="000072B6" w:rsidRPr="00E16445" w:rsidRDefault="000072B6" w:rsidP="00FC65CC">
      <w:pPr>
        <w:pStyle w:val="Corpsdetexte"/>
        <w:widowControl/>
        <w:numPr>
          <w:ilvl w:val="0"/>
          <w:numId w:val="12"/>
        </w:numPr>
        <w:spacing w:after="0" w:line="276" w:lineRule="auto"/>
        <w:ind w:right="45"/>
        <w:jc w:val="both"/>
        <w:rPr>
          <w:rFonts w:ascii="Arial" w:hAnsi="Arial"/>
          <w:color w:val="000000" w:themeColor="text1"/>
          <w:sz w:val="22"/>
          <w:szCs w:val="22"/>
        </w:rPr>
      </w:pPr>
      <w:r w:rsidRPr="00E16445">
        <w:rPr>
          <w:rFonts w:ascii="Arial" w:hAnsi="Arial"/>
          <w:color w:val="000000" w:themeColor="text1"/>
          <w:sz w:val="22"/>
          <w:szCs w:val="22"/>
        </w:rPr>
        <w:t>Convenir des partenariats locaux pour mettre en place le projet sur le terrain</w:t>
      </w:r>
    </w:p>
    <w:p w:rsidR="000072B6" w:rsidRPr="00E16445" w:rsidRDefault="000072B6" w:rsidP="00FC65CC">
      <w:pPr>
        <w:pStyle w:val="Body"/>
        <w:numPr>
          <w:ilvl w:val="0"/>
          <w:numId w:val="11"/>
        </w:numPr>
        <w:spacing w:line="276" w:lineRule="auto"/>
        <w:jc w:val="both"/>
        <w:rPr>
          <w:rFonts w:ascii="Arial" w:hAnsi="Arial" w:cs="Arial"/>
          <w:sz w:val="22"/>
          <w:szCs w:val="22"/>
          <w:shd w:val="clear" w:color="auto" w:fill="FFFFFF"/>
        </w:rPr>
      </w:pPr>
      <w:r w:rsidRPr="00E16445">
        <w:rPr>
          <w:rFonts w:ascii="Arial" w:hAnsi="Arial" w:cs="Arial"/>
          <w:sz w:val="22"/>
          <w:szCs w:val="22"/>
          <w:shd w:val="clear" w:color="auto" w:fill="FFFFFF"/>
        </w:rPr>
        <w:t>Assurer la communication des activités de l’Ideas Box Santé Fondation CNP Assurances et mobiliser les bénéficiaires autour des déploiements.</w:t>
      </w:r>
    </w:p>
    <w:p w:rsidR="000072B6" w:rsidRPr="00E16445" w:rsidRDefault="000072B6" w:rsidP="00FC65CC">
      <w:pPr>
        <w:pStyle w:val="Body"/>
        <w:numPr>
          <w:ilvl w:val="0"/>
          <w:numId w:val="11"/>
        </w:numPr>
        <w:spacing w:line="276" w:lineRule="auto"/>
        <w:jc w:val="both"/>
        <w:rPr>
          <w:rFonts w:ascii="Arial" w:hAnsi="Arial" w:cs="Arial"/>
          <w:sz w:val="22"/>
          <w:szCs w:val="22"/>
          <w:shd w:val="clear" w:color="auto" w:fill="FFFFFF"/>
        </w:rPr>
      </w:pPr>
      <w:r w:rsidRPr="00E16445">
        <w:rPr>
          <w:rFonts w:ascii="Arial" w:hAnsi="Arial" w:cs="Arial"/>
          <w:sz w:val="22"/>
          <w:szCs w:val="22"/>
          <w:shd w:val="clear" w:color="auto" w:fill="FFFFFF"/>
        </w:rPr>
        <w:t>Valoriser le soutien de la Fondation CNP Assurances dans le cadre de toute action de communication</w:t>
      </w:r>
      <w:r w:rsidRPr="00E16445">
        <w:rPr>
          <w:rFonts w:ascii="Arial" w:hAnsi="Arial" w:cs="Arial"/>
          <w:sz w:val="22"/>
          <w:szCs w:val="22"/>
        </w:rPr>
        <w:t xml:space="preserve"> relative au projet </w:t>
      </w:r>
    </w:p>
    <w:p w:rsidR="000072B6" w:rsidRPr="00E16445" w:rsidRDefault="000072B6" w:rsidP="00FC65CC">
      <w:pPr>
        <w:pStyle w:val="Body"/>
        <w:spacing w:line="276" w:lineRule="auto"/>
        <w:ind w:left="174"/>
        <w:jc w:val="both"/>
        <w:rPr>
          <w:rFonts w:ascii="Arial" w:hAnsi="Arial" w:cs="Arial"/>
          <w:sz w:val="22"/>
          <w:szCs w:val="22"/>
          <w:shd w:val="clear" w:color="auto" w:fill="FFFFFF"/>
        </w:rPr>
      </w:pPr>
    </w:p>
    <w:p w:rsidR="000072B6" w:rsidRPr="00E16445" w:rsidRDefault="000072B6" w:rsidP="009234DF">
      <w:pPr>
        <w:spacing w:after="0" w:line="276" w:lineRule="auto"/>
        <w:jc w:val="both"/>
        <w:rPr>
          <w:rFonts w:ascii="Arial" w:hAnsi="Arial" w:cs="Arial"/>
        </w:rPr>
      </w:pPr>
      <w:r w:rsidRPr="00E16445">
        <w:rPr>
          <w:rFonts w:ascii="Arial" w:hAnsi="Arial" w:cs="Arial"/>
        </w:rPr>
        <w:t>A la suite de la désignation du lauréat, une convention sera rédigée et signée par les trois entités. Cette convention viendra préciser et compléter les engagements de chacun.</w:t>
      </w:r>
    </w:p>
    <w:p w:rsidR="000072B6" w:rsidRPr="00E16445" w:rsidRDefault="000072B6" w:rsidP="00FC65CC">
      <w:pPr>
        <w:pStyle w:val="Body"/>
        <w:spacing w:line="276" w:lineRule="auto"/>
        <w:jc w:val="both"/>
        <w:rPr>
          <w:rFonts w:ascii="Arial" w:hAnsi="Arial" w:cs="Arial"/>
          <w:b/>
          <w:bCs/>
          <w:shd w:val="clear" w:color="auto" w:fill="FFFFFF"/>
        </w:rPr>
      </w:pPr>
    </w:p>
    <w:p w:rsidR="00E33AAF" w:rsidRPr="00E16445" w:rsidRDefault="00E33AAF" w:rsidP="00FC65CC">
      <w:pPr>
        <w:pStyle w:val="Titre1"/>
        <w:jc w:val="both"/>
        <w:rPr>
          <w:rFonts w:ascii="Arial" w:hAnsi="Arial" w:cs="Arial"/>
          <w:color w:val="99CC00"/>
        </w:rPr>
      </w:pPr>
      <w:bookmarkStart w:id="2" w:name="_Toc479169004"/>
      <w:r w:rsidRPr="00E16445">
        <w:rPr>
          <w:rFonts w:ascii="Arial" w:hAnsi="Arial" w:cs="Arial"/>
          <w:color w:val="99CC00"/>
        </w:rPr>
        <w:t xml:space="preserve">CONDITIONS </w:t>
      </w:r>
      <w:r w:rsidRPr="00E16445">
        <w:rPr>
          <w:rStyle w:val="Titre1lightCar"/>
          <w:rFonts w:ascii="Arial" w:hAnsi="Arial" w:cs="Arial"/>
          <w:color w:val="99CC00"/>
        </w:rPr>
        <w:t>DE CANDIDATURE</w:t>
      </w:r>
      <w:bookmarkEnd w:id="2"/>
    </w:p>
    <w:p w:rsidR="00E33AAF" w:rsidRPr="00E16445" w:rsidRDefault="00E33AAF" w:rsidP="00FC65CC">
      <w:pPr>
        <w:spacing w:line="276" w:lineRule="auto"/>
        <w:jc w:val="both"/>
        <w:rPr>
          <w:rFonts w:ascii="Arial" w:hAnsi="Arial" w:cs="Arial"/>
        </w:rPr>
      </w:pPr>
    </w:p>
    <w:p w:rsidR="00656150" w:rsidRPr="00E16445" w:rsidRDefault="00656150" w:rsidP="00FC65CC">
      <w:pPr>
        <w:pStyle w:val="Paragraphedeliste"/>
        <w:ind w:left="708"/>
        <w:jc w:val="both"/>
        <w:rPr>
          <w:rFonts w:ascii="Arial" w:hAnsi="Arial" w:cs="Arial"/>
          <w:i/>
          <w:sz w:val="28"/>
          <w:szCs w:val="24"/>
        </w:rPr>
      </w:pPr>
      <w:r w:rsidRPr="00E16445">
        <w:rPr>
          <w:rFonts w:ascii="Arial" w:hAnsi="Arial" w:cs="Arial"/>
          <w:b/>
          <w:sz w:val="28"/>
          <w:szCs w:val="24"/>
        </w:rPr>
        <w:t>3.1 Les critères d’éligibilité</w:t>
      </w:r>
    </w:p>
    <w:p w:rsidR="00656150" w:rsidRPr="00E16445" w:rsidRDefault="00656150" w:rsidP="00FC65CC">
      <w:pPr>
        <w:spacing w:line="276" w:lineRule="auto"/>
        <w:jc w:val="both"/>
        <w:rPr>
          <w:rFonts w:ascii="Arial" w:hAnsi="Arial" w:cs="Arial"/>
          <w:szCs w:val="24"/>
        </w:rPr>
      </w:pPr>
      <w:r w:rsidRPr="00E16445">
        <w:rPr>
          <w:rFonts w:ascii="Arial" w:hAnsi="Arial" w:cs="Arial"/>
          <w:szCs w:val="24"/>
        </w:rPr>
        <w:t>Seules les candidatures répondant aux critères suivants pourront être étudiées :</w:t>
      </w:r>
    </w:p>
    <w:p w:rsidR="00656150" w:rsidRPr="00E16445" w:rsidRDefault="00656150" w:rsidP="00FC65CC">
      <w:pPr>
        <w:pStyle w:val="Paragraphedeliste"/>
        <w:numPr>
          <w:ilvl w:val="0"/>
          <w:numId w:val="34"/>
        </w:numPr>
        <w:ind w:left="426" w:hanging="426"/>
        <w:jc w:val="both"/>
        <w:rPr>
          <w:rFonts w:ascii="Arial" w:hAnsi="Arial" w:cs="Arial"/>
          <w:szCs w:val="24"/>
        </w:rPr>
      </w:pPr>
      <w:r w:rsidRPr="00E16445">
        <w:rPr>
          <w:rFonts w:ascii="Arial" w:hAnsi="Arial" w:cs="Arial"/>
          <w:szCs w:val="24"/>
        </w:rPr>
        <w:t>Le candidat doit être une collectivité territoriale, un établissement public de coopération intercommunale, tout groupement d’intérêt public créé par des communes localisée</w:t>
      </w:r>
      <w:r w:rsidR="00FF3797" w:rsidRPr="00E16445">
        <w:rPr>
          <w:rFonts w:ascii="Arial" w:hAnsi="Arial" w:cs="Arial"/>
          <w:szCs w:val="24"/>
        </w:rPr>
        <w:t>s</w:t>
      </w:r>
      <w:r w:rsidRPr="00E16445">
        <w:rPr>
          <w:rFonts w:ascii="Arial" w:hAnsi="Arial" w:cs="Arial"/>
          <w:szCs w:val="24"/>
        </w:rPr>
        <w:t xml:space="preserve"> en </w:t>
      </w:r>
      <w:r w:rsidRPr="00C20F62">
        <w:rPr>
          <w:rFonts w:ascii="Arial" w:hAnsi="Arial" w:cs="Arial"/>
          <w:szCs w:val="24"/>
        </w:rPr>
        <w:t>France métropolitaine.</w:t>
      </w:r>
      <w:r w:rsidRPr="00E16445">
        <w:rPr>
          <w:rFonts w:ascii="Arial" w:hAnsi="Arial" w:cs="Arial"/>
          <w:szCs w:val="24"/>
        </w:rPr>
        <w:t xml:space="preserve"> </w:t>
      </w:r>
    </w:p>
    <w:p w:rsidR="00656150" w:rsidRPr="00E16445" w:rsidRDefault="00656150" w:rsidP="00FC65CC">
      <w:pPr>
        <w:pStyle w:val="Paragraphedeliste"/>
        <w:numPr>
          <w:ilvl w:val="0"/>
          <w:numId w:val="34"/>
        </w:numPr>
        <w:ind w:left="426" w:hanging="426"/>
        <w:jc w:val="both"/>
        <w:rPr>
          <w:rFonts w:ascii="Arial" w:hAnsi="Arial" w:cs="Arial"/>
          <w:szCs w:val="24"/>
        </w:rPr>
      </w:pPr>
      <w:r w:rsidRPr="00E16445">
        <w:rPr>
          <w:rFonts w:ascii="Arial" w:hAnsi="Arial" w:cs="Arial"/>
          <w:szCs w:val="24"/>
        </w:rPr>
        <w:t>Le projet doit avoir comme bénéficiaires</w:t>
      </w:r>
      <w:r w:rsidR="00FF3797" w:rsidRPr="00E16445">
        <w:rPr>
          <w:rFonts w:ascii="Arial" w:hAnsi="Arial" w:cs="Arial"/>
          <w:szCs w:val="24"/>
        </w:rPr>
        <w:t xml:space="preserve"> </w:t>
      </w:r>
      <w:r w:rsidRPr="00E16445">
        <w:rPr>
          <w:rFonts w:ascii="Arial" w:hAnsi="Arial" w:cs="Arial"/>
          <w:szCs w:val="24"/>
        </w:rPr>
        <w:t>des jeunes (de 6 ans à 25 ans)</w:t>
      </w:r>
      <w:r w:rsidR="005529A4" w:rsidRPr="00E16445">
        <w:rPr>
          <w:rFonts w:ascii="Arial" w:hAnsi="Arial" w:cs="Arial"/>
          <w:szCs w:val="24"/>
        </w:rPr>
        <w:t>, et notamment ceux</w:t>
      </w:r>
      <w:r w:rsidRPr="00E16445">
        <w:rPr>
          <w:rFonts w:ascii="Arial" w:hAnsi="Arial" w:cs="Arial"/>
          <w:szCs w:val="24"/>
        </w:rPr>
        <w:t xml:space="preserve"> des quartiers prioritaires de la politique de la ville</w:t>
      </w:r>
      <w:r w:rsidR="003716AE">
        <w:rPr>
          <w:rFonts w:ascii="Arial" w:hAnsi="Arial" w:cs="Arial"/>
          <w:szCs w:val="24"/>
        </w:rPr>
        <w:t xml:space="preserve"> et/ou territoires de veille active</w:t>
      </w:r>
      <w:r w:rsidRPr="00E16445">
        <w:rPr>
          <w:rFonts w:ascii="Arial" w:hAnsi="Arial" w:cs="Arial"/>
          <w:szCs w:val="24"/>
        </w:rPr>
        <w:t>.</w:t>
      </w:r>
    </w:p>
    <w:p w:rsidR="00656150" w:rsidRPr="00E16445" w:rsidRDefault="00656150" w:rsidP="00FC65CC">
      <w:pPr>
        <w:pStyle w:val="Paragraphedeliste"/>
        <w:numPr>
          <w:ilvl w:val="0"/>
          <w:numId w:val="35"/>
        </w:numPr>
        <w:spacing w:after="0"/>
        <w:jc w:val="both"/>
        <w:rPr>
          <w:rFonts w:ascii="Arial" w:hAnsi="Arial" w:cs="Arial"/>
          <w:szCs w:val="24"/>
        </w:rPr>
      </w:pPr>
      <w:r w:rsidRPr="00E16445">
        <w:rPr>
          <w:rFonts w:ascii="Arial" w:hAnsi="Arial" w:cs="Arial"/>
          <w:szCs w:val="24"/>
        </w:rPr>
        <w:t>Le projet doit pouvoir être lancé selon le calendrie</w:t>
      </w:r>
      <w:r w:rsidR="005750F9">
        <w:rPr>
          <w:rFonts w:ascii="Arial" w:hAnsi="Arial" w:cs="Arial"/>
          <w:szCs w:val="24"/>
        </w:rPr>
        <w:t>r prévu (septembre/ octobre 2018</w:t>
      </w:r>
      <w:bookmarkStart w:id="3" w:name="_GoBack"/>
      <w:bookmarkEnd w:id="3"/>
      <w:r w:rsidRPr="00E16445">
        <w:rPr>
          <w:rFonts w:ascii="Arial" w:hAnsi="Arial" w:cs="Arial"/>
          <w:szCs w:val="24"/>
        </w:rPr>
        <w:t>).</w:t>
      </w:r>
    </w:p>
    <w:p w:rsidR="00656150" w:rsidRPr="00E16445" w:rsidRDefault="00656150" w:rsidP="00FC65CC">
      <w:pPr>
        <w:pStyle w:val="Paragraphedeliste"/>
        <w:spacing w:after="0"/>
        <w:ind w:left="360"/>
        <w:jc w:val="both"/>
        <w:rPr>
          <w:rFonts w:ascii="Arial" w:hAnsi="Arial" w:cs="Arial"/>
          <w:sz w:val="24"/>
          <w:szCs w:val="24"/>
        </w:rPr>
      </w:pPr>
    </w:p>
    <w:p w:rsidR="00656150" w:rsidRPr="00E16445" w:rsidRDefault="00656150" w:rsidP="00FC65CC">
      <w:pPr>
        <w:spacing w:line="276" w:lineRule="auto"/>
        <w:ind w:left="709"/>
        <w:jc w:val="both"/>
        <w:rPr>
          <w:rFonts w:ascii="Arial" w:hAnsi="Arial" w:cs="Arial"/>
          <w:sz w:val="28"/>
          <w:szCs w:val="24"/>
        </w:rPr>
      </w:pPr>
      <w:r w:rsidRPr="00E16445">
        <w:rPr>
          <w:rFonts w:ascii="Arial" w:hAnsi="Arial" w:cs="Arial"/>
          <w:b/>
          <w:sz w:val="28"/>
          <w:szCs w:val="24"/>
        </w:rPr>
        <w:t>3.2 Les critères de sélection</w:t>
      </w:r>
    </w:p>
    <w:p w:rsidR="00656150" w:rsidRPr="00E16445" w:rsidRDefault="00656150" w:rsidP="00FC65CC">
      <w:pPr>
        <w:spacing w:line="276" w:lineRule="auto"/>
        <w:jc w:val="both"/>
        <w:rPr>
          <w:rFonts w:ascii="Arial" w:hAnsi="Arial" w:cs="Arial"/>
          <w:szCs w:val="24"/>
        </w:rPr>
      </w:pPr>
      <w:r w:rsidRPr="00E16445">
        <w:rPr>
          <w:rFonts w:ascii="Arial" w:hAnsi="Arial" w:cs="Arial"/>
          <w:szCs w:val="24"/>
        </w:rPr>
        <w:t>Les projets seront sélectionnés au regard des critères suivants :</w:t>
      </w:r>
    </w:p>
    <w:p w:rsidR="00656150" w:rsidRPr="00E16445" w:rsidRDefault="00656150" w:rsidP="00FC65CC">
      <w:pPr>
        <w:pStyle w:val="Default"/>
        <w:numPr>
          <w:ilvl w:val="0"/>
          <w:numId w:val="36"/>
        </w:numPr>
        <w:spacing w:line="276" w:lineRule="auto"/>
        <w:ind w:left="360"/>
        <w:jc w:val="both"/>
        <w:rPr>
          <w:rFonts w:ascii="Arial" w:hAnsi="Arial" w:cs="Arial"/>
          <w:color w:val="auto"/>
          <w:sz w:val="22"/>
        </w:rPr>
      </w:pPr>
      <w:r w:rsidRPr="00E16445">
        <w:rPr>
          <w:rFonts w:ascii="Arial" w:hAnsi="Arial" w:cs="Arial"/>
          <w:color w:val="auto"/>
          <w:sz w:val="22"/>
        </w:rPr>
        <w:t>qualité du diagnostic de santé (description des besoins, existence d’un diagnostic local, recueil des besoins des bénéficiaires, participation des acteurs locaux au diagnostic…)</w:t>
      </w:r>
    </w:p>
    <w:p w:rsidR="00656150" w:rsidRPr="00E16445" w:rsidRDefault="00656150" w:rsidP="00FC65CC">
      <w:pPr>
        <w:pStyle w:val="Default"/>
        <w:numPr>
          <w:ilvl w:val="0"/>
          <w:numId w:val="36"/>
        </w:numPr>
        <w:spacing w:line="276" w:lineRule="auto"/>
        <w:ind w:left="360"/>
        <w:jc w:val="both"/>
        <w:rPr>
          <w:rFonts w:ascii="Arial" w:hAnsi="Arial" w:cs="Arial"/>
          <w:color w:val="auto"/>
          <w:sz w:val="22"/>
        </w:rPr>
      </w:pPr>
      <w:r w:rsidRPr="00E16445">
        <w:rPr>
          <w:rFonts w:ascii="Arial" w:hAnsi="Arial" w:cs="Arial"/>
          <w:color w:val="auto"/>
          <w:sz w:val="22"/>
        </w:rPr>
        <w:t>du niveau d’implication des bénéficiaires dans le cadre de la conception et de la mise en œuvre du projet et de la capacité du candidat à mobiliser le public cible autour du projet</w:t>
      </w:r>
    </w:p>
    <w:p w:rsidR="00656150" w:rsidRPr="00E16445" w:rsidRDefault="00656150" w:rsidP="00FC65CC">
      <w:pPr>
        <w:pStyle w:val="Default"/>
        <w:numPr>
          <w:ilvl w:val="0"/>
          <w:numId w:val="36"/>
        </w:numPr>
        <w:spacing w:line="276" w:lineRule="auto"/>
        <w:ind w:left="360"/>
        <w:jc w:val="both"/>
        <w:rPr>
          <w:rFonts w:ascii="Arial" w:hAnsi="Arial" w:cs="Arial"/>
          <w:color w:val="auto"/>
          <w:sz w:val="22"/>
        </w:rPr>
      </w:pPr>
      <w:r w:rsidRPr="00E16445">
        <w:rPr>
          <w:rFonts w:ascii="Arial" w:hAnsi="Arial" w:cs="Arial"/>
          <w:color w:val="auto"/>
          <w:sz w:val="22"/>
        </w:rPr>
        <w:t>du niveau de mobilisation des acteurs locaux dans le cadre de la conception et de la mise en œuvre du projet</w:t>
      </w:r>
    </w:p>
    <w:p w:rsidR="00656150" w:rsidRPr="00E16445" w:rsidRDefault="00656150" w:rsidP="00FC65CC">
      <w:pPr>
        <w:pStyle w:val="Default"/>
        <w:numPr>
          <w:ilvl w:val="0"/>
          <w:numId w:val="36"/>
        </w:numPr>
        <w:spacing w:line="276" w:lineRule="auto"/>
        <w:ind w:left="360"/>
        <w:jc w:val="both"/>
        <w:rPr>
          <w:rFonts w:ascii="Arial" w:hAnsi="Arial" w:cs="Arial"/>
          <w:color w:val="auto"/>
          <w:sz w:val="22"/>
        </w:rPr>
      </w:pPr>
      <w:r w:rsidRPr="00E16445">
        <w:rPr>
          <w:rFonts w:ascii="Arial" w:hAnsi="Arial" w:cs="Arial"/>
          <w:color w:val="auto"/>
          <w:sz w:val="22"/>
        </w:rPr>
        <w:t xml:space="preserve">du niveau des moyens alloués pour la mise en œuvre de l’Ideas Box Santé Fondation CNP Assurances (notamment en termes de ressources humaines) </w:t>
      </w:r>
    </w:p>
    <w:p w:rsidR="00656150" w:rsidRPr="00E16445" w:rsidRDefault="00656150" w:rsidP="00FC65CC">
      <w:pPr>
        <w:pStyle w:val="Default"/>
        <w:numPr>
          <w:ilvl w:val="0"/>
          <w:numId w:val="36"/>
        </w:numPr>
        <w:spacing w:line="276" w:lineRule="auto"/>
        <w:ind w:left="360"/>
        <w:jc w:val="both"/>
        <w:rPr>
          <w:rFonts w:ascii="Arial" w:hAnsi="Arial" w:cs="Arial"/>
          <w:color w:val="auto"/>
          <w:sz w:val="22"/>
        </w:rPr>
      </w:pPr>
      <w:r w:rsidRPr="00E16445">
        <w:rPr>
          <w:rFonts w:ascii="Arial" w:hAnsi="Arial" w:cs="Arial"/>
          <w:color w:val="auto"/>
          <w:sz w:val="22"/>
        </w:rPr>
        <w:t>de la pertinence et de la cohérence globale du projet (cohérence entre les publics, les objectifs, les orientations thématiques, les partenaires associés au projet)</w:t>
      </w:r>
    </w:p>
    <w:p w:rsidR="00656150" w:rsidRPr="00E16445" w:rsidRDefault="00656150" w:rsidP="00FC65CC">
      <w:pPr>
        <w:pStyle w:val="Default"/>
        <w:spacing w:line="276" w:lineRule="auto"/>
        <w:ind w:left="360"/>
        <w:jc w:val="both"/>
        <w:rPr>
          <w:rFonts w:ascii="Arial" w:hAnsi="Arial" w:cs="Arial"/>
          <w:color w:val="auto"/>
          <w:sz w:val="22"/>
        </w:rPr>
      </w:pPr>
    </w:p>
    <w:p w:rsidR="00656150" w:rsidRPr="00E16445" w:rsidRDefault="00656150" w:rsidP="00FC65CC">
      <w:pPr>
        <w:spacing w:line="276" w:lineRule="auto"/>
        <w:ind w:left="709"/>
        <w:jc w:val="both"/>
        <w:rPr>
          <w:rFonts w:ascii="Arial" w:hAnsi="Arial" w:cs="Arial"/>
          <w:b/>
          <w:sz w:val="28"/>
          <w:szCs w:val="24"/>
        </w:rPr>
      </w:pPr>
      <w:r w:rsidRPr="00E16445">
        <w:rPr>
          <w:rFonts w:ascii="Arial" w:hAnsi="Arial" w:cs="Arial"/>
          <w:b/>
          <w:sz w:val="28"/>
          <w:szCs w:val="24"/>
        </w:rPr>
        <w:lastRenderedPageBreak/>
        <w:t xml:space="preserve">3.3 Les modalités de sélection des dossiers </w:t>
      </w:r>
    </w:p>
    <w:p w:rsidR="00656150" w:rsidRPr="00E16445" w:rsidRDefault="00656150" w:rsidP="00026F44">
      <w:pPr>
        <w:spacing w:line="276" w:lineRule="auto"/>
        <w:jc w:val="both"/>
        <w:rPr>
          <w:rFonts w:ascii="Arial" w:hAnsi="Arial" w:cs="Arial"/>
          <w:szCs w:val="24"/>
        </w:rPr>
      </w:pPr>
      <w:r w:rsidRPr="00E16445">
        <w:rPr>
          <w:rFonts w:ascii="Arial" w:hAnsi="Arial" w:cs="Arial"/>
          <w:szCs w:val="24"/>
        </w:rPr>
        <w:t xml:space="preserve">Le jury est composé des membres de la direction </w:t>
      </w:r>
      <w:r w:rsidR="007E71CC" w:rsidRPr="00E16445">
        <w:rPr>
          <w:rFonts w:ascii="Arial" w:hAnsi="Arial" w:cs="Arial"/>
          <w:szCs w:val="24"/>
        </w:rPr>
        <w:t xml:space="preserve">de Bibliothèques Sans Frontières </w:t>
      </w:r>
      <w:r w:rsidRPr="00E16445">
        <w:rPr>
          <w:rFonts w:ascii="Arial" w:hAnsi="Arial" w:cs="Arial"/>
          <w:szCs w:val="24"/>
        </w:rPr>
        <w:t xml:space="preserve">et de </w:t>
      </w:r>
      <w:r w:rsidR="007E71CC" w:rsidRPr="00E16445">
        <w:rPr>
          <w:rFonts w:ascii="Arial" w:hAnsi="Arial" w:cs="Arial"/>
          <w:szCs w:val="24"/>
        </w:rPr>
        <w:t xml:space="preserve">représentants </w:t>
      </w:r>
      <w:r w:rsidR="00026F44">
        <w:rPr>
          <w:rFonts w:ascii="Arial" w:hAnsi="Arial" w:cs="Arial"/>
          <w:szCs w:val="24"/>
        </w:rPr>
        <w:t xml:space="preserve">de la Fondation CNP Assurances </w:t>
      </w:r>
      <w:r w:rsidRPr="00E16445">
        <w:rPr>
          <w:rFonts w:ascii="Arial" w:hAnsi="Arial" w:cs="Arial"/>
          <w:szCs w:val="24"/>
        </w:rPr>
        <w:t>et de personnes qualifiées dans le champ de la promotion de la santé.</w:t>
      </w:r>
    </w:p>
    <w:p w:rsidR="00FC65CC" w:rsidRPr="00E16445" w:rsidRDefault="00FC65CC" w:rsidP="000B0E20">
      <w:pPr>
        <w:spacing w:after="0" w:line="276" w:lineRule="auto"/>
        <w:jc w:val="both"/>
        <w:rPr>
          <w:rFonts w:ascii="Arial" w:hAnsi="Arial" w:cs="Arial"/>
          <w:sz w:val="24"/>
          <w:szCs w:val="24"/>
        </w:rPr>
      </w:pPr>
    </w:p>
    <w:p w:rsidR="00656150" w:rsidRPr="00E16445" w:rsidRDefault="00656150" w:rsidP="00FC65CC">
      <w:pPr>
        <w:spacing w:line="276" w:lineRule="auto"/>
        <w:ind w:left="709"/>
        <w:jc w:val="both"/>
        <w:rPr>
          <w:rFonts w:ascii="Arial" w:hAnsi="Arial" w:cs="Arial"/>
          <w:b/>
          <w:sz w:val="28"/>
          <w:szCs w:val="24"/>
        </w:rPr>
      </w:pPr>
      <w:r w:rsidRPr="00E16445">
        <w:rPr>
          <w:rFonts w:ascii="Arial" w:hAnsi="Arial" w:cs="Arial"/>
          <w:b/>
          <w:sz w:val="28"/>
          <w:szCs w:val="24"/>
        </w:rPr>
        <w:t>3.4 Modalités de dépôt des candidatures</w:t>
      </w:r>
    </w:p>
    <w:p w:rsidR="00656150" w:rsidRPr="000C04F3" w:rsidRDefault="00656150" w:rsidP="00FC65CC">
      <w:pPr>
        <w:spacing w:line="276" w:lineRule="auto"/>
        <w:jc w:val="both"/>
        <w:rPr>
          <w:rFonts w:ascii="Arial" w:hAnsi="Arial" w:cs="Arial"/>
          <w:b/>
          <w:u w:val="single"/>
        </w:rPr>
      </w:pPr>
      <w:r w:rsidRPr="00E16445">
        <w:rPr>
          <w:rFonts w:ascii="Arial" w:hAnsi="Arial" w:cs="Arial"/>
        </w:rPr>
        <w:t xml:space="preserve">Les candidatures devront être soumises </w:t>
      </w:r>
      <w:r w:rsidR="00C20F62">
        <w:rPr>
          <w:rFonts w:ascii="Arial" w:hAnsi="Arial" w:cs="Arial"/>
        </w:rPr>
        <w:t>par mail</w:t>
      </w:r>
      <w:r w:rsidR="000C04F3" w:rsidRPr="000C04F3">
        <w:rPr>
          <w:rFonts w:ascii="Arial" w:hAnsi="Arial" w:cs="Arial"/>
        </w:rPr>
        <w:t xml:space="preserve"> </w:t>
      </w:r>
      <w:r w:rsidRPr="000C04F3">
        <w:rPr>
          <w:rFonts w:ascii="Arial" w:hAnsi="Arial" w:cs="Arial"/>
        </w:rPr>
        <w:t xml:space="preserve">avant le </w:t>
      </w:r>
      <w:r w:rsidR="00C20F62">
        <w:rPr>
          <w:rFonts w:ascii="Arial" w:hAnsi="Arial" w:cs="Arial"/>
          <w:b/>
          <w:u w:val="single"/>
        </w:rPr>
        <w:t>mercredi 31 octobre</w:t>
      </w:r>
      <w:r w:rsidR="00026F44">
        <w:rPr>
          <w:rFonts w:ascii="Arial" w:hAnsi="Arial" w:cs="Arial"/>
          <w:b/>
          <w:u w:val="single"/>
        </w:rPr>
        <w:t xml:space="preserve"> </w:t>
      </w:r>
      <w:r w:rsidR="00C20F62">
        <w:rPr>
          <w:rFonts w:ascii="Arial" w:hAnsi="Arial" w:cs="Arial"/>
          <w:b/>
          <w:u w:val="single"/>
        </w:rPr>
        <w:t xml:space="preserve">2018 </w:t>
      </w:r>
      <w:r w:rsidRPr="000C04F3">
        <w:rPr>
          <w:rFonts w:ascii="Arial" w:hAnsi="Arial" w:cs="Arial"/>
          <w:b/>
          <w:u w:val="single"/>
        </w:rPr>
        <w:t>à 17h00.</w:t>
      </w:r>
    </w:p>
    <w:p w:rsidR="00656150" w:rsidRPr="00E16445" w:rsidRDefault="00656150" w:rsidP="00FC65CC">
      <w:pPr>
        <w:spacing w:after="0" w:line="276" w:lineRule="auto"/>
        <w:jc w:val="both"/>
        <w:rPr>
          <w:rFonts w:ascii="Arial" w:eastAsia="Times New Roman" w:hAnsi="Arial" w:cs="Arial"/>
          <w:lang w:eastAsia="fr-FR"/>
        </w:rPr>
      </w:pPr>
      <w:r w:rsidRPr="00C20F62">
        <w:rPr>
          <w:rFonts w:ascii="Arial" w:eastAsia="Times New Roman" w:hAnsi="Arial" w:cs="Arial"/>
          <w:lang w:eastAsia="fr-FR"/>
        </w:rPr>
        <w:t xml:space="preserve">Les candidats seront informés </w:t>
      </w:r>
      <w:r w:rsidR="003C2AF7" w:rsidRPr="00C20F62">
        <w:rPr>
          <w:rFonts w:ascii="Arial" w:eastAsia="Times New Roman" w:hAnsi="Arial" w:cs="Arial"/>
          <w:lang w:eastAsia="fr-FR"/>
        </w:rPr>
        <w:t xml:space="preserve">par voie électronique </w:t>
      </w:r>
      <w:r w:rsidRPr="00C20F62">
        <w:rPr>
          <w:rFonts w:ascii="Arial" w:eastAsia="Times New Roman" w:hAnsi="Arial" w:cs="Arial"/>
          <w:lang w:eastAsia="fr-FR"/>
        </w:rPr>
        <w:t xml:space="preserve">des suites données à leur candidature le </w:t>
      </w:r>
      <w:r w:rsidR="00C20F62" w:rsidRPr="00C20F62">
        <w:rPr>
          <w:rFonts w:ascii="Arial" w:eastAsia="Times New Roman" w:hAnsi="Arial" w:cs="Arial"/>
          <w:b/>
          <w:u w:val="single"/>
          <w:lang w:eastAsia="fr-FR"/>
        </w:rPr>
        <w:t>20 novembre 2018</w:t>
      </w:r>
      <w:r w:rsidRPr="00C20F62">
        <w:rPr>
          <w:rFonts w:ascii="Arial" w:eastAsia="Times New Roman" w:hAnsi="Arial" w:cs="Arial"/>
          <w:lang w:eastAsia="fr-FR"/>
        </w:rPr>
        <w:t>.</w:t>
      </w:r>
    </w:p>
    <w:p w:rsidR="00656150" w:rsidRPr="00E16445" w:rsidRDefault="00656150" w:rsidP="00FC65CC">
      <w:pPr>
        <w:spacing w:after="0" w:line="276" w:lineRule="auto"/>
        <w:jc w:val="both"/>
        <w:rPr>
          <w:rFonts w:ascii="Arial" w:eastAsia="Times New Roman" w:hAnsi="Arial" w:cs="Arial"/>
          <w:lang w:eastAsia="fr-FR"/>
        </w:rPr>
      </w:pPr>
    </w:p>
    <w:p w:rsidR="00656150" w:rsidRDefault="00656150" w:rsidP="00FC65CC">
      <w:pPr>
        <w:spacing w:after="0" w:line="276" w:lineRule="auto"/>
        <w:jc w:val="both"/>
        <w:rPr>
          <w:rStyle w:val="Lienhypertexte"/>
          <w:rFonts w:ascii="Arial" w:eastAsia="Times New Roman" w:hAnsi="Arial" w:cs="Arial"/>
          <w:lang w:eastAsia="fr-FR"/>
        </w:rPr>
      </w:pPr>
      <w:r w:rsidRPr="003A6A43">
        <w:rPr>
          <w:rFonts w:ascii="Arial" w:eastAsia="Times New Roman" w:hAnsi="Arial" w:cs="Arial"/>
          <w:lang w:eastAsia="fr-FR"/>
        </w:rPr>
        <w:t xml:space="preserve">Si vous avez des questions sur le projet Ideas Box Santé Fondation CNP Assurances et l’appel à candidature, n’hésitez pas à nous contacter à l’adresse mail suivante :  </w:t>
      </w:r>
      <w:hyperlink r:id="rId16" w:history="1">
        <w:r w:rsidRPr="003A6A43">
          <w:rPr>
            <w:rStyle w:val="Lienhypertexte"/>
            <w:rFonts w:ascii="Arial" w:eastAsia="Times New Roman" w:hAnsi="Arial" w:cs="Arial"/>
            <w:lang w:eastAsia="fr-FR"/>
          </w:rPr>
          <w:t>IdeasBoxSante@bibliosansfrontieres.org</w:t>
        </w:r>
      </w:hyperlink>
    </w:p>
    <w:p w:rsidR="003A6A43" w:rsidRDefault="003A6A43" w:rsidP="00FC65CC">
      <w:pPr>
        <w:spacing w:after="0" w:line="276" w:lineRule="auto"/>
        <w:jc w:val="both"/>
        <w:rPr>
          <w:rStyle w:val="Lienhypertexte"/>
          <w:rFonts w:ascii="Arial" w:eastAsia="Times New Roman" w:hAnsi="Arial" w:cs="Arial"/>
          <w:lang w:eastAsia="fr-FR"/>
        </w:rPr>
      </w:pPr>
    </w:p>
    <w:p w:rsidR="003A6A43" w:rsidRDefault="003A6A43" w:rsidP="00FC65CC">
      <w:pPr>
        <w:spacing w:after="0" w:line="276" w:lineRule="auto"/>
        <w:jc w:val="both"/>
        <w:rPr>
          <w:rStyle w:val="Lienhypertexte"/>
          <w:rFonts w:ascii="Arial" w:eastAsia="Times New Roman" w:hAnsi="Arial" w:cs="Arial"/>
          <w:lang w:eastAsia="fr-FR"/>
        </w:rPr>
      </w:pPr>
    </w:p>
    <w:p w:rsidR="003A6A43" w:rsidRDefault="003A6A43" w:rsidP="00FC65CC">
      <w:pPr>
        <w:spacing w:after="0" w:line="276" w:lineRule="auto"/>
        <w:jc w:val="both"/>
        <w:rPr>
          <w:rStyle w:val="Lienhypertexte"/>
          <w:rFonts w:ascii="Arial" w:eastAsia="Times New Roman" w:hAnsi="Arial" w:cs="Arial"/>
          <w:lang w:eastAsia="fr-FR"/>
        </w:rPr>
      </w:pPr>
    </w:p>
    <w:p w:rsidR="003A6A43" w:rsidRDefault="003A6A43" w:rsidP="00FC65CC">
      <w:pPr>
        <w:spacing w:after="0" w:line="276" w:lineRule="auto"/>
        <w:jc w:val="both"/>
        <w:rPr>
          <w:rStyle w:val="Lienhypertexte"/>
          <w:rFonts w:ascii="Arial" w:eastAsia="Times New Roman" w:hAnsi="Arial" w:cs="Arial"/>
          <w:lang w:eastAsia="fr-FR"/>
        </w:rPr>
      </w:pPr>
    </w:p>
    <w:p w:rsidR="003A6A43" w:rsidRDefault="003A6A43" w:rsidP="00FC65CC">
      <w:pPr>
        <w:spacing w:after="0" w:line="276" w:lineRule="auto"/>
        <w:jc w:val="both"/>
        <w:rPr>
          <w:rStyle w:val="Lienhypertexte"/>
          <w:rFonts w:ascii="Arial" w:eastAsia="Times New Roman" w:hAnsi="Arial" w:cs="Arial"/>
          <w:lang w:eastAsia="fr-FR"/>
        </w:rPr>
      </w:pPr>
    </w:p>
    <w:p w:rsidR="003A6A43" w:rsidRPr="00E16445" w:rsidRDefault="003A6A43" w:rsidP="00FC65CC">
      <w:pPr>
        <w:spacing w:after="0" w:line="276" w:lineRule="auto"/>
        <w:jc w:val="both"/>
        <w:rPr>
          <w:rFonts w:ascii="Arial" w:eastAsia="Times New Roman" w:hAnsi="Arial" w:cs="Arial"/>
          <w:lang w:eastAsia="fr-FR"/>
        </w:rPr>
      </w:pPr>
    </w:p>
    <w:p w:rsidR="003A6A43" w:rsidRDefault="003A6A43" w:rsidP="000B0E20">
      <w:pPr>
        <w:rPr>
          <w:rFonts w:ascii="Arial" w:hAnsi="Arial" w:cs="Arial"/>
          <w:b/>
          <w:sz w:val="24"/>
          <w:szCs w:val="24"/>
        </w:rPr>
      </w:pPr>
      <w:r>
        <w:rPr>
          <w:rFonts w:ascii="Arial" w:hAnsi="Arial" w:cs="Arial"/>
          <w:b/>
          <w:noProof/>
          <w:sz w:val="24"/>
          <w:szCs w:val="24"/>
          <w:lang w:eastAsia="fr-FR"/>
        </w:rPr>
        <w:drawing>
          <wp:inline distT="0" distB="0" distL="0" distR="0" wp14:anchorId="6A2DA3D7" wp14:editId="73F34C3D">
            <wp:extent cx="5760720" cy="3829234"/>
            <wp:effectExtent l="0" t="0" r="0" b="0"/>
            <wp:docPr id="8" name="Image 8" descr="C:\Users\Anne\Downloads\40114226381_f4e8a5825f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ne\Downloads\40114226381_f4e8a5825f_k.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29234"/>
                    </a:xfrm>
                    <a:prstGeom prst="rect">
                      <a:avLst/>
                    </a:prstGeom>
                    <a:noFill/>
                    <a:ln>
                      <a:noFill/>
                    </a:ln>
                  </pic:spPr>
                </pic:pic>
              </a:graphicData>
            </a:graphic>
          </wp:inline>
        </w:drawing>
      </w:r>
      <w:r w:rsidR="00D541F5" w:rsidRPr="00E16445">
        <w:rPr>
          <w:rFonts w:ascii="Arial" w:hAnsi="Arial" w:cs="Arial"/>
          <w:b/>
          <w:sz w:val="24"/>
          <w:szCs w:val="24"/>
        </w:rPr>
        <w:br w:type="page"/>
      </w:r>
    </w:p>
    <w:p w:rsidR="00D541F5" w:rsidRDefault="00D541F5" w:rsidP="00D541F5">
      <w:pPr>
        <w:pStyle w:val="titreannexe"/>
        <w:rPr>
          <w:rFonts w:ascii="Arial" w:hAnsi="Arial" w:cs="Arial"/>
          <w:b/>
          <w:color w:val="002060"/>
        </w:rPr>
      </w:pPr>
      <w:r w:rsidRPr="00E16445">
        <w:rPr>
          <w:rFonts w:ascii="Arial" w:hAnsi="Arial" w:cs="Arial"/>
          <w:b/>
          <w:color w:val="002060"/>
        </w:rPr>
        <w:lastRenderedPageBreak/>
        <w:t>ANNEXE</w:t>
      </w:r>
      <w:r w:rsidR="00C61FB9">
        <w:rPr>
          <w:rFonts w:ascii="Arial" w:hAnsi="Arial" w:cs="Arial"/>
          <w:b/>
          <w:color w:val="002060"/>
        </w:rPr>
        <w:t>S</w:t>
      </w:r>
    </w:p>
    <w:p w:rsidR="00C61FB9" w:rsidRPr="00E16445" w:rsidRDefault="00C61FB9" w:rsidP="00D541F5">
      <w:pPr>
        <w:pStyle w:val="titreannexe"/>
        <w:rPr>
          <w:rFonts w:ascii="Arial" w:hAnsi="Arial" w:cs="Arial"/>
          <w:b/>
          <w:color w:val="002060"/>
        </w:rPr>
      </w:pPr>
    </w:p>
    <w:p w:rsidR="003633D2" w:rsidRPr="00E16445" w:rsidRDefault="003633D2">
      <w:pPr>
        <w:spacing w:after="0" w:line="240" w:lineRule="auto"/>
        <w:rPr>
          <w:rFonts w:ascii="Arial" w:hAnsi="Arial" w:cs="Arial"/>
          <w:sz w:val="32"/>
          <w:szCs w:val="36"/>
        </w:rPr>
      </w:pPr>
    </w:p>
    <w:p w:rsidR="006C53F0" w:rsidRDefault="00C20F62" w:rsidP="006C53F0">
      <w:pPr>
        <w:spacing w:after="0" w:line="360" w:lineRule="auto"/>
        <w:ind w:right="1"/>
        <w:jc w:val="center"/>
        <w:rPr>
          <w:rFonts w:ascii="Arial" w:hAnsi="Arial" w:cs="Arial"/>
          <w:b/>
          <w:color w:val="002060"/>
          <w:sz w:val="32"/>
        </w:rPr>
      </w:pPr>
      <w:r>
        <w:rPr>
          <w:rFonts w:ascii="Arial" w:hAnsi="Arial" w:cs="Arial"/>
          <w:b/>
          <w:color w:val="002060"/>
          <w:sz w:val="32"/>
        </w:rPr>
        <w:t>Annexe 1</w:t>
      </w:r>
      <w:r w:rsidR="006C53F0" w:rsidRPr="002D506C">
        <w:rPr>
          <w:rFonts w:ascii="Arial" w:hAnsi="Arial" w:cs="Arial"/>
          <w:b/>
          <w:color w:val="002060"/>
          <w:sz w:val="32"/>
        </w:rPr>
        <w:t> : Informations à renseigner dans le dossier de candidature</w:t>
      </w:r>
    </w:p>
    <w:p w:rsidR="002D506C" w:rsidRPr="002D506C" w:rsidRDefault="002D506C" w:rsidP="006C53F0">
      <w:pPr>
        <w:spacing w:after="0" w:line="360" w:lineRule="auto"/>
        <w:ind w:right="1"/>
        <w:jc w:val="center"/>
        <w:rPr>
          <w:rFonts w:ascii="Arial" w:hAnsi="Arial" w:cs="Arial"/>
          <w:b/>
          <w:color w:val="002060"/>
          <w:sz w:val="32"/>
        </w:rPr>
      </w:pPr>
    </w:p>
    <w:p w:rsidR="00C20F62" w:rsidRPr="00E16445" w:rsidRDefault="006C53F0" w:rsidP="00C20F62">
      <w:pPr>
        <w:spacing w:line="276" w:lineRule="auto"/>
        <w:jc w:val="center"/>
        <w:rPr>
          <w:rFonts w:ascii="Arial" w:hAnsi="Arial" w:cs="Arial"/>
          <w:b/>
          <w:i/>
          <w:sz w:val="24"/>
        </w:rPr>
      </w:pPr>
      <w:r w:rsidRPr="000C04F3">
        <w:rPr>
          <w:rFonts w:ascii="Arial" w:hAnsi="Arial" w:cs="Arial"/>
          <w:i/>
        </w:rPr>
        <w:t xml:space="preserve">Les candidatures devront </w:t>
      </w:r>
      <w:r w:rsidR="000C04F3" w:rsidRPr="000C04F3">
        <w:rPr>
          <w:rFonts w:ascii="Arial" w:hAnsi="Arial" w:cs="Arial"/>
          <w:i/>
        </w:rPr>
        <w:t xml:space="preserve">être soumises </w:t>
      </w:r>
      <w:r w:rsidR="00C20F62">
        <w:rPr>
          <w:rFonts w:ascii="Arial" w:hAnsi="Arial" w:cs="Arial"/>
          <w:i/>
        </w:rPr>
        <w:t xml:space="preserve">par mail à l’adresse : </w:t>
      </w:r>
      <w:hyperlink r:id="rId18" w:history="1">
        <w:r w:rsidR="00C20F62" w:rsidRPr="00C20F62">
          <w:rPr>
            <w:rStyle w:val="Lienhypertexte"/>
            <w:rFonts w:ascii="Arial" w:eastAsia="Times New Roman" w:hAnsi="Arial" w:cs="Arial"/>
            <w:lang w:eastAsia="fr-FR"/>
          </w:rPr>
          <w:t>IdeasBoxSante@bibliosansfrontieres.org</w:t>
        </w:r>
      </w:hyperlink>
    </w:p>
    <w:p w:rsidR="000C04F3" w:rsidRPr="000C04F3" w:rsidRDefault="000C04F3" w:rsidP="006C53F0">
      <w:pPr>
        <w:spacing w:after="0" w:line="360" w:lineRule="auto"/>
        <w:ind w:right="1"/>
        <w:jc w:val="center"/>
        <w:rPr>
          <w:rFonts w:ascii="Arial" w:hAnsi="Arial" w:cs="Arial"/>
          <w:i/>
        </w:rPr>
      </w:pPr>
    </w:p>
    <w:p w:rsidR="006C53F0" w:rsidRPr="000C04F3" w:rsidRDefault="006C53F0" w:rsidP="006C53F0">
      <w:pPr>
        <w:spacing w:after="0" w:line="360" w:lineRule="auto"/>
        <w:ind w:right="1"/>
        <w:jc w:val="center"/>
        <w:rPr>
          <w:rFonts w:ascii="Arial" w:hAnsi="Arial" w:cs="Arial"/>
          <w:i/>
        </w:rPr>
      </w:pPr>
      <w:r w:rsidRPr="000C04F3">
        <w:rPr>
          <w:rFonts w:ascii="Arial" w:hAnsi="Arial" w:cs="Arial"/>
          <w:i/>
        </w:rPr>
        <w:t xml:space="preserve">Date limite de remise des dossiers de candidature : le </w:t>
      </w:r>
      <w:r w:rsidR="00C20F62">
        <w:rPr>
          <w:rFonts w:ascii="Arial" w:hAnsi="Arial" w:cs="Arial"/>
          <w:i/>
        </w:rPr>
        <w:t>mercredi 31 octobre</w:t>
      </w:r>
      <w:r w:rsidRPr="000C04F3">
        <w:rPr>
          <w:rFonts w:ascii="Arial" w:hAnsi="Arial" w:cs="Arial"/>
          <w:i/>
        </w:rPr>
        <w:t xml:space="preserve"> à 17h00</w:t>
      </w:r>
    </w:p>
    <w:p w:rsidR="006C53F0" w:rsidRPr="006C53F0" w:rsidRDefault="006C53F0" w:rsidP="006C53F0">
      <w:pPr>
        <w:spacing w:after="0" w:line="360" w:lineRule="auto"/>
        <w:ind w:right="1"/>
        <w:jc w:val="center"/>
        <w:rPr>
          <w:rFonts w:ascii="Arial" w:hAnsi="Arial" w:cs="Arial"/>
          <w:i/>
        </w:rPr>
      </w:pPr>
    </w:p>
    <w:p w:rsidR="006C53F0" w:rsidRPr="006C53F0" w:rsidRDefault="006C53F0" w:rsidP="006C53F0">
      <w:pPr>
        <w:keepNext/>
        <w:keepLines/>
        <w:numPr>
          <w:ilvl w:val="0"/>
          <w:numId w:val="38"/>
        </w:numPr>
        <w:spacing w:after="0" w:line="360" w:lineRule="auto"/>
        <w:ind w:right="1"/>
        <w:jc w:val="both"/>
        <w:outlineLvl w:val="0"/>
        <w:rPr>
          <w:rFonts w:ascii="Arial" w:eastAsia="Times New Roman" w:hAnsi="Arial" w:cs="Arial"/>
          <w:b/>
          <w:color w:val="33CCCC"/>
          <w:sz w:val="28"/>
        </w:rPr>
      </w:pPr>
      <w:r w:rsidRPr="006C53F0">
        <w:rPr>
          <w:rFonts w:ascii="Arial" w:eastAsia="Times New Roman" w:hAnsi="Arial" w:cs="Arial"/>
          <w:b/>
          <w:color w:val="33CCCC"/>
          <w:sz w:val="28"/>
        </w:rPr>
        <w:t>Présentation de la structure</w:t>
      </w:r>
    </w:p>
    <w:p w:rsidR="006C53F0" w:rsidRPr="006C53F0" w:rsidRDefault="006C53F0" w:rsidP="006C53F0">
      <w:pPr>
        <w:spacing w:after="0" w:line="360" w:lineRule="auto"/>
        <w:ind w:right="1"/>
        <w:jc w:val="both"/>
        <w:rPr>
          <w:rFonts w:ascii="Arial" w:hAnsi="Arial" w:cs="Arial"/>
          <w:color w:val="33CCCC"/>
        </w:rPr>
      </w:pPr>
    </w:p>
    <w:p w:rsidR="006C53F0" w:rsidRPr="006C53F0" w:rsidRDefault="006C53F0" w:rsidP="006C53F0">
      <w:pPr>
        <w:keepNext/>
        <w:keepLines/>
        <w:spacing w:after="0" w:line="360" w:lineRule="auto"/>
        <w:ind w:right="1"/>
        <w:jc w:val="both"/>
        <w:outlineLvl w:val="1"/>
        <w:rPr>
          <w:rFonts w:ascii="Arial" w:eastAsiaTheme="majorEastAsia" w:hAnsi="Arial" w:cs="Arial"/>
          <w:b/>
          <w:bCs/>
          <w:color w:val="33CCCC"/>
        </w:rPr>
      </w:pPr>
      <w:r w:rsidRPr="006C53F0">
        <w:rPr>
          <w:rFonts w:ascii="Arial" w:eastAsiaTheme="majorEastAsia" w:hAnsi="Arial" w:cs="Arial"/>
          <w:b/>
          <w:bCs/>
          <w:color w:val="33CCCC"/>
        </w:rPr>
        <w:t>1.1 Identification de la structure</w:t>
      </w:r>
    </w:p>
    <w:p w:rsidR="006C53F0" w:rsidRPr="006C53F0" w:rsidRDefault="006C53F0" w:rsidP="006C53F0">
      <w:pPr>
        <w:tabs>
          <w:tab w:val="left" w:pos="6570"/>
        </w:tabs>
        <w:spacing w:after="0" w:line="360" w:lineRule="auto"/>
        <w:ind w:right="1"/>
        <w:jc w:val="both"/>
        <w:rPr>
          <w:rFonts w:ascii="Arial" w:hAnsi="Arial" w:cs="Arial"/>
        </w:rPr>
      </w:pPr>
      <w:r w:rsidRPr="006C53F0">
        <w:rPr>
          <w:rFonts w:ascii="Arial" w:hAnsi="Arial" w:cs="Arial"/>
        </w:rPr>
        <w:tab/>
      </w:r>
    </w:p>
    <w:p w:rsidR="006C53F0" w:rsidRPr="006C53F0" w:rsidRDefault="006C53F0" w:rsidP="006C53F0">
      <w:pPr>
        <w:tabs>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bCs/>
          <w:lang w:eastAsia="fr-FR"/>
        </w:rPr>
        <w:t>Nom/ Dénomination</w:t>
      </w:r>
      <w:r w:rsidRPr="006C53F0">
        <w:rPr>
          <w:rFonts w:ascii="Arial" w:eastAsia="Times New Roman" w:hAnsi="Arial" w:cs="Arial"/>
          <w:lang w:eastAsia="fr-FR"/>
        </w:rPr>
        <w:t xml:space="preserve">: </w:t>
      </w:r>
    </w:p>
    <w:p w:rsidR="006C53F0" w:rsidRPr="006C53F0" w:rsidRDefault="006C53F0" w:rsidP="006C53F0">
      <w:pPr>
        <w:tabs>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bCs/>
          <w:lang w:eastAsia="fr-FR"/>
        </w:rPr>
        <w:t>Adresse</w:t>
      </w:r>
      <w:r w:rsidRPr="006C53F0">
        <w:rPr>
          <w:rFonts w:ascii="Arial" w:eastAsia="Times New Roman" w:hAnsi="Arial" w:cs="Arial"/>
          <w:lang w:eastAsia="fr-FR"/>
        </w:rPr>
        <w:t xml:space="preserve"> : </w:t>
      </w:r>
    </w:p>
    <w:p w:rsidR="006C53F0" w:rsidRPr="006C53F0" w:rsidRDefault="006C53F0" w:rsidP="006C53F0">
      <w:pPr>
        <w:tabs>
          <w:tab w:val="right" w:leader="dot" w:pos="-3420"/>
          <w:tab w:val="right" w:leader="dot" w:pos="-284"/>
          <w:tab w:val="right" w:leader="dot" w:pos="5040"/>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bCs/>
          <w:lang w:eastAsia="fr-FR"/>
        </w:rPr>
        <w:t>Code Postal </w:t>
      </w:r>
      <w:r w:rsidRPr="006C53F0">
        <w:rPr>
          <w:rFonts w:ascii="Arial" w:eastAsia="Times New Roman" w:hAnsi="Arial" w:cs="Arial"/>
          <w:lang w:eastAsia="fr-FR"/>
        </w:rPr>
        <w:t xml:space="preserve">:                                                                   </w:t>
      </w:r>
      <w:r w:rsidRPr="006C53F0">
        <w:rPr>
          <w:rFonts w:ascii="Arial" w:eastAsia="Times New Roman" w:hAnsi="Arial" w:cs="Arial"/>
          <w:bCs/>
          <w:lang w:eastAsia="fr-FR"/>
        </w:rPr>
        <w:t xml:space="preserve"> Ville</w:t>
      </w:r>
      <w:r w:rsidRPr="006C53F0">
        <w:rPr>
          <w:rFonts w:ascii="Arial" w:eastAsia="Times New Roman" w:hAnsi="Arial" w:cs="Arial"/>
          <w:lang w:eastAsia="fr-FR"/>
        </w:rPr>
        <w:t xml:space="preserve"> : </w:t>
      </w:r>
    </w:p>
    <w:p w:rsidR="006C53F0" w:rsidRPr="006C53F0" w:rsidRDefault="006C53F0" w:rsidP="006C53F0">
      <w:pPr>
        <w:tabs>
          <w:tab w:val="right" w:leader="dot" w:pos="-3420"/>
          <w:tab w:val="right" w:leader="dot" w:pos="-284"/>
          <w:tab w:val="right" w:leader="dot" w:pos="5040"/>
          <w:tab w:val="right" w:leader="dot" w:pos="9639"/>
        </w:tabs>
        <w:spacing w:after="0" w:line="360" w:lineRule="auto"/>
        <w:ind w:right="1"/>
        <w:jc w:val="both"/>
        <w:rPr>
          <w:rFonts w:ascii="Arial" w:eastAsia="Times New Roman" w:hAnsi="Arial" w:cs="Arial"/>
          <w:lang w:eastAsia="fr-FR"/>
        </w:rPr>
      </w:pPr>
    </w:p>
    <w:p w:rsidR="006C53F0" w:rsidRPr="006C53F0" w:rsidRDefault="006C53F0" w:rsidP="006C53F0">
      <w:pPr>
        <w:spacing w:after="0" w:line="360" w:lineRule="auto"/>
        <w:ind w:right="1"/>
        <w:jc w:val="both"/>
        <w:rPr>
          <w:rFonts w:ascii="Arial" w:hAnsi="Arial" w:cs="Arial"/>
          <w:i/>
        </w:rPr>
      </w:pPr>
      <w:r w:rsidRPr="006C53F0">
        <w:rPr>
          <w:rFonts w:ascii="Arial" w:hAnsi="Arial" w:cs="Arial"/>
          <w:i/>
        </w:rPr>
        <w:t>Statut juridique</w:t>
      </w:r>
    </w:p>
    <w:p w:rsidR="006C53F0" w:rsidRPr="006C53F0" w:rsidRDefault="006C53F0" w:rsidP="006C53F0">
      <w:pPr>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Collectivité locale, précisez:</w:t>
      </w:r>
    </w:p>
    <w:p w:rsidR="006C53F0" w:rsidRPr="006C53F0" w:rsidRDefault="006C53F0" w:rsidP="006C53F0">
      <w:pPr>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Autre, précisez (veuillez nous joindre une copie des statuts de votre structure):</w:t>
      </w:r>
    </w:p>
    <w:p w:rsidR="006C53F0" w:rsidRPr="006C53F0" w:rsidRDefault="006C53F0" w:rsidP="006C53F0">
      <w:pPr>
        <w:tabs>
          <w:tab w:val="right" w:leader="dot" w:pos="9639"/>
        </w:tabs>
        <w:spacing w:after="0" w:line="360" w:lineRule="auto"/>
        <w:ind w:right="1"/>
        <w:jc w:val="both"/>
        <w:rPr>
          <w:rFonts w:ascii="Arial" w:eastAsia="Times New Roman" w:hAnsi="Arial" w:cs="Arial"/>
          <w:lang w:eastAsia="fr-FR"/>
        </w:rPr>
      </w:pP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bCs/>
          <w:lang w:eastAsia="fr-FR"/>
        </w:rPr>
        <w:t>Responsable de la structure ou du service portant le projet</w:t>
      </w:r>
      <w:r w:rsidRPr="006C53F0">
        <w:rPr>
          <w:rFonts w:ascii="Arial" w:eastAsia="Times New Roman" w:hAnsi="Arial" w:cs="Arial"/>
          <w:lang w:eastAsia="fr-FR"/>
        </w:rPr>
        <w:t xml:space="preserve"> : </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lang w:eastAsia="fr-FR"/>
        </w:rPr>
        <w:t>Fonction/ service :</w:t>
      </w:r>
      <w:r w:rsidRPr="006C53F0">
        <w:rPr>
          <w:rFonts w:ascii="Arial" w:hAnsi="Arial" w:cs="Arial"/>
        </w:rPr>
        <w:t xml:space="preserve"> </w:t>
      </w:r>
    </w:p>
    <w:p w:rsidR="006C53F0" w:rsidRPr="006C53F0" w:rsidRDefault="006C53F0" w:rsidP="006C53F0">
      <w:pPr>
        <w:tabs>
          <w:tab w:val="right" w:leader="dot" w:pos="-3420"/>
          <w:tab w:val="right" w:leader="dot" w:pos="5387"/>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bCs/>
          <w:lang w:eastAsia="fr-FR"/>
        </w:rPr>
        <w:t>Tél fixe</w:t>
      </w:r>
      <w:r w:rsidRPr="006C53F0">
        <w:rPr>
          <w:rFonts w:ascii="Arial" w:eastAsia="Times New Roman" w:hAnsi="Arial" w:cs="Arial"/>
          <w:lang w:eastAsia="fr-FR"/>
        </w:rPr>
        <w:t xml:space="preserve"> :                                                                   </w:t>
      </w:r>
      <w:r w:rsidRPr="006C53F0">
        <w:rPr>
          <w:rFonts w:ascii="Arial" w:eastAsia="Times New Roman" w:hAnsi="Arial" w:cs="Arial"/>
          <w:bCs/>
          <w:lang w:eastAsia="fr-FR"/>
        </w:rPr>
        <w:t>Tél portable</w:t>
      </w:r>
      <w:r w:rsidRPr="006C53F0">
        <w:rPr>
          <w:rFonts w:ascii="Arial" w:eastAsia="Times New Roman" w:hAnsi="Arial" w:cs="Arial"/>
          <w:lang w:eastAsia="fr-FR"/>
        </w:rPr>
        <w:t xml:space="preserve">: </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bCs/>
          <w:lang w:eastAsia="fr-FR"/>
        </w:rPr>
        <w:t>E-mail</w:t>
      </w:r>
      <w:r w:rsidRPr="006C53F0">
        <w:rPr>
          <w:rFonts w:ascii="Arial" w:eastAsia="Times New Roman" w:hAnsi="Arial" w:cs="Arial"/>
          <w:lang w:eastAsia="fr-FR"/>
        </w:rPr>
        <w:t xml:space="preserve"> : </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bCs/>
          <w:lang w:eastAsia="fr-FR"/>
        </w:rPr>
        <w:t>Personne chargée du suivi de l’appel à candidature</w:t>
      </w:r>
      <w:r w:rsidRPr="006C53F0">
        <w:rPr>
          <w:rFonts w:ascii="Arial" w:eastAsia="Times New Roman" w:hAnsi="Arial" w:cs="Arial"/>
          <w:lang w:eastAsia="fr-FR"/>
        </w:rPr>
        <w:t>:</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lang w:eastAsia="fr-FR"/>
        </w:rPr>
        <w:t>Fonction/ service :</w:t>
      </w:r>
      <w:r w:rsidRPr="006C53F0">
        <w:rPr>
          <w:rFonts w:ascii="Arial" w:hAnsi="Arial" w:cs="Arial"/>
        </w:rPr>
        <w:t xml:space="preserve"> </w:t>
      </w:r>
    </w:p>
    <w:p w:rsidR="006C53F0" w:rsidRPr="006C53F0" w:rsidRDefault="006C53F0" w:rsidP="006C53F0">
      <w:pPr>
        <w:tabs>
          <w:tab w:val="right" w:leader="dot" w:pos="-3420"/>
          <w:tab w:val="right" w:leader="dot" w:pos="5387"/>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bCs/>
          <w:lang w:eastAsia="fr-FR"/>
        </w:rPr>
        <w:t>Tél fixe</w:t>
      </w:r>
      <w:r w:rsidRPr="006C53F0">
        <w:rPr>
          <w:rFonts w:ascii="Arial" w:eastAsia="Times New Roman" w:hAnsi="Arial" w:cs="Arial"/>
          <w:lang w:eastAsia="fr-FR"/>
        </w:rPr>
        <w:t xml:space="preserve"> :                                                                   </w:t>
      </w:r>
      <w:r w:rsidRPr="006C53F0">
        <w:rPr>
          <w:rFonts w:ascii="Arial" w:eastAsia="Times New Roman" w:hAnsi="Arial" w:cs="Arial"/>
          <w:bCs/>
          <w:lang w:eastAsia="fr-FR"/>
        </w:rPr>
        <w:t>Tél portable</w:t>
      </w:r>
      <w:r w:rsidRPr="006C53F0">
        <w:rPr>
          <w:rFonts w:ascii="Arial" w:eastAsia="Times New Roman" w:hAnsi="Arial" w:cs="Arial"/>
          <w:lang w:eastAsia="fr-FR"/>
        </w:rPr>
        <w:t xml:space="preserve">: </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bCs/>
          <w:lang w:eastAsia="fr-FR"/>
        </w:rPr>
        <w:t>E-mail</w:t>
      </w:r>
      <w:r w:rsidRPr="006C53F0">
        <w:rPr>
          <w:rFonts w:ascii="Arial" w:eastAsia="Times New Roman" w:hAnsi="Arial" w:cs="Arial"/>
          <w:lang w:eastAsia="fr-FR"/>
        </w:rPr>
        <w:t xml:space="preserve"> : </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p>
    <w:p w:rsidR="006C53F0" w:rsidRPr="006C53F0" w:rsidRDefault="006C53F0" w:rsidP="006C53F0">
      <w:pPr>
        <w:keepNext/>
        <w:keepLines/>
        <w:spacing w:after="0" w:line="360" w:lineRule="auto"/>
        <w:ind w:right="1"/>
        <w:jc w:val="both"/>
        <w:outlineLvl w:val="1"/>
        <w:rPr>
          <w:rFonts w:ascii="Arial" w:eastAsia="Times New Roman" w:hAnsi="Arial" w:cs="Arial"/>
          <w:b/>
          <w:bCs/>
          <w:color w:val="33CCCC"/>
          <w:lang w:eastAsia="fr-FR"/>
        </w:rPr>
      </w:pPr>
      <w:r w:rsidRPr="006C53F0">
        <w:rPr>
          <w:rFonts w:ascii="Arial" w:eastAsia="Times New Roman" w:hAnsi="Arial" w:cs="Arial"/>
          <w:b/>
          <w:bCs/>
          <w:color w:val="33CCCC"/>
          <w:lang w:eastAsia="fr-FR"/>
        </w:rPr>
        <w:lastRenderedPageBreak/>
        <w:t>1.2 Missions et actions menées</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b/>
          <w:lang w:eastAsia="fr-FR"/>
        </w:rPr>
      </w:pP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i/>
          <w:lang w:eastAsia="fr-FR"/>
        </w:rPr>
      </w:pPr>
      <w:r w:rsidRPr="006C53F0">
        <w:rPr>
          <w:rFonts w:ascii="Arial" w:eastAsia="Times New Roman" w:hAnsi="Arial" w:cs="Arial"/>
          <w:i/>
          <w:lang w:eastAsia="fr-FR"/>
        </w:rPr>
        <w:t>Veuillez noter que certaines questions ne s’appliquent peut-être pas au profil de votre structure.</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b/>
          <w:lang w:eastAsia="fr-FR"/>
        </w:rPr>
      </w:pP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b/>
          <w:i/>
          <w:u w:val="single"/>
          <w:lang w:eastAsia="fr-FR"/>
        </w:rPr>
      </w:pPr>
      <w:r w:rsidRPr="006C53F0">
        <w:rPr>
          <w:rFonts w:ascii="Arial" w:eastAsia="Times New Roman" w:hAnsi="Arial" w:cs="Arial"/>
          <w:b/>
          <w:i/>
          <w:u w:val="single"/>
          <w:lang w:eastAsia="fr-FR"/>
        </w:rPr>
        <w:t>Missions et actions menées auprès des jeunes</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b/>
          <w:lang w:eastAsia="fr-FR"/>
        </w:rPr>
      </w:pP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lang w:eastAsia="fr-FR"/>
        </w:rPr>
        <w:t>Quelles sont vos principales missions auprès des jeunes (toutes thématiques d’action confondues) ?</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lang w:eastAsia="fr-FR"/>
        </w:rPr>
        <w:t>Menez-vous des projets ou actions spécifiques pour les jeunes des quartiers prioritaires de la politique de la ville</w:t>
      </w:r>
      <w:r w:rsidR="00B04196">
        <w:rPr>
          <w:rFonts w:ascii="Arial" w:eastAsia="Times New Roman" w:hAnsi="Arial" w:cs="Arial"/>
          <w:lang w:eastAsia="fr-FR"/>
        </w:rPr>
        <w:t>/ territoires de veille active</w:t>
      </w:r>
      <w:r w:rsidRPr="006C53F0">
        <w:rPr>
          <w:rFonts w:ascii="Arial" w:eastAsia="Times New Roman" w:hAnsi="Arial" w:cs="Arial"/>
          <w:lang w:eastAsia="fr-FR"/>
        </w:rPr>
        <w:t> ? Si oui, précisez les projets et les quartiers.</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p>
    <w:p w:rsidR="006C53F0" w:rsidRDefault="006C53F0" w:rsidP="006C53F0">
      <w:pPr>
        <w:spacing w:after="0" w:line="360" w:lineRule="auto"/>
        <w:rPr>
          <w:rFonts w:ascii="Arial" w:hAnsi="Arial" w:cs="Arial"/>
        </w:rPr>
      </w:pPr>
      <w:r w:rsidRPr="006C53F0">
        <w:rPr>
          <w:rFonts w:ascii="Arial" w:hAnsi="Arial" w:cs="Arial"/>
        </w:rPr>
        <w:t>Quels sont vos principaux partenaires dans le cadre de vos actions?</w:t>
      </w:r>
    </w:p>
    <w:p w:rsidR="00C616DE" w:rsidRDefault="00C616DE" w:rsidP="006C53F0">
      <w:pPr>
        <w:spacing w:after="0" w:line="360" w:lineRule="auto"/>
        <w:rPr>
          <w:rFonts w:ascii="Arial" w:hAnsi="Arial" w:cs="Arial"/>
        </w:rPr>
      </w:pPr>
    </w:p>
    <w:p w:rsidR="00C616DE" w:rsidRPr="006C53F0" w:rsidRDefault="00C616DE" w:rsidP="006C53F0">
      <w:pPr>
        <w:spacing w:after="0" w:line="360" w:lineRule="auto"/>
        <w:rPr>
          <w:rFonts w:ascii="Arial" w:hAnsi="Arial" w:cs="Arial"/>
        </w:rPr>
      </w:pP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b/>
          <w:lang w:eastAsia="fr-FR"/>
        </w:rPr>
      </w:pP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b/>
          <w:i/>
          <w:u w:val="single"/>
          <w:lang w:eastAsia="fr-FR"/>
        </w:rPr>
      </w:pPr>
      <w:r w:rsidRPr="006C53F0">
        <w:rPr>
          <w:rFonts w:ascii="Arial" w:eastAsia="Times New Roman" w:hAnsi="Arial" w:cs="Arial"/>
          <w:b/>
          <w:i/>
          <w:u w:val="single"/>
          <w:lang w:eastAsia="fr-FR"/>
        </w:rPr>
        <w:t>Missions et actions de promotion de la santé menées auprès des jeunes</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b/>
          <w:lang w:eastAsia="fr-FR"/>
        </w:rPr>
      </w:pP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lang w:eastAsia="fr-FR"/>
        </w:rPr>
        <w:t>Votre structure dispose-elle d’outils cadre (comme par exemple un contrat local de santé) ou de dispositifs (comme par exemple un Atelier Santé Ville) en matière de promotion de la santé, si oui, lesquels ?</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r w:rsidRPr="006C53F0">
        <w:rPr>
          <w:rFonts w:ascii="Arial" w:eastAsia="Times New Roman" w:hAnsi="Arial" w:cs="Arial"/>
          <w:lang w:eastAsia="fr-FR"/>
        </w:rPr>
        <w:t>Menez-vous des projets ou actions en matière de promotion de la santé, si oui, précisez les projets, les publics et les territoires?</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lang w:eastAsia="fr-FR"/>
        </w:rPr>
      </w:pPr>
      <w:r w:rsidRPr="006C53F0">
        <w:rPr>
          <w:rFonts w:ascii="Arial" w:hAnsi="Arial" w:cs="Arial"/>
        </w:rPr>
        <w:t xml:space="preserve">Quels sont vos principaux partenaires en matière de santé/prévention  dans le cadre de vos actions notamment à destination des jeunes? </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b/>
          <w:lang w:eastAsia="fr-FR"/>
        </w:rPr>
      </w:pP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i/>
          <w:lang w:eastAsia="fr-FR"/>
        </w:rPr>
      </w:pPr>
      <w:r w:rsidRPr="006C53F0">
        <w:rPr>
          <w:rFonts w:ascii="Arial" w:eastAsia="Times New Roman" w:hAnsi="Arial" w:cs="Arial"/>
          <w:i/>
          <w:lang w:eastAsia="fr-FR"/>
        </w:rPr>
        <w:t>En complément des questions ci-dessus, n’hésitez pas à nous communiquer tout document présentant vos actions à destination du public cible du projet en matière de santé ou toutes thématiques confondues (éducation, sport, culture…).</w:t>
      </w:r>
    </w:p>
    <w:p w:rsidR="006C53F0" w:rsidRPr="006C53F0" w:rsidRDefault="006C53F0" w:rsidP="006C53F0">
      <w:pPr>
        <w:tabs>
          <w:tab w:val="right" w:leader="dot" w:pos="-3420"/>
          <w:tab w:val="right" w:leader="dot" w:pos="9639"/>
        </w:tabs>
        <w:spacing w:after="0" w:line="360" w:lineRule="auto"/>
        <w:ind w:right="1"/>
        <w:jc w:val="both"/>
        <w:rPr>
          <w:rFonts w:ascii="Arial" w:eastAsia="Times New Roman" w:hAnsi="Arial" w:cs="Arial"/>
          <w:i/>
          <w:lang w:eastAsia="fr-FR"/>
        </w:rPr>
      </w:pPr>
    </w:p>
    <w:p w:rsidR="006C53F0" w:rsidRPr="006C53F0" w:rsidRDefault="006C53F0" w:rsidP="006C53F0">
      <w:pPr>
        <w:keepNext/>
        <w:keepLines/>
        <w:numPr>
          <w:ilvl w:val="0"/>
          <w:numId w:val="38"/>
        </w:numPr>
        <w:spacing w:after="0" w:line="360" w:lineRule="auto"/>
        <w:ind w:right="1"/>
        <w:jc w:val="both"/>
        <w:outlineLvl w:val="0"/>
        <w:rPr>
          <w:rFonts w:ascii="Arial" w:eastAsia="Times New Roman" w:hAnsi="Arial" w:cs="Arial"/>
          <w:b/>
          <w:color w:val="33CCCC"/>
          <w:sz w:val="28"/>
        </w:rPr>
      </w:pPr>
      <w:r w:rsidRPr="006C53F0">
        <w:rPr>
          <w:rFonts w:ascii="Arial" w:eastAsia="Times New Roman" w:hAnsi="Arial" w:cs="Arial"/>
          <w:b/>
          <w:color w:val="33CCCC"/>
          <w:sz w:val="28"/>
        </w:rPr>
        <w:t>Description du projet envisagé</w:t>
      </w:r>
    </w:p>
    <w:p w:rsidR="006C53F0" w:rsidRPr="006C53F0" w:rsidRDefault="006C53F0" w:rsidP="006C53F0">
      <w:pPr>
        <w:spacing w:after="0" w:line="360" w:lineRule="auto"/>
        <w:rPr>
          <w:rFonts w:ascii="Arial" w:hAnsi="Arial" w:cs="Arial"/>
        </w:rPr>
      </w:pPr>
    </w:p>
    <w:p w:rsidR="006C53F0" w:rsidRPr="006C53F0" w:rsidRDefault="006C53F0" w:rsidP="006C53F0">
      <w:pPr>
        <w:spacing w:after="0" w:line="360" w:lineRule="auto"/>
        <w:ind w:right="1"/>
        <w:jc w:val="both"/>
        <w:rPr>
          <w:rFonts w:ascii="Arial" w:hAnsi="Arial" w:cs="Arial"/>
        </w:rPr>
      </w:pPr>
      <w:r w:rsidRPr="006C53F0">
        <w:rPr>
          <w:rFonts w:ascii="Arial" w:hAnsi="Arial" w:cs="Arial"/>
        </w:rPr>
        <w:lastRenderedPageBreak/>
        <w:t xml:space="preserve">Sur quelles thématiques </w:t>
      </w:r>
      <w:r w:rsidR="00C20F62">
        <w:rPr>
          <w:rFonts w:ascii="Arial" w:hAnsi="Arial" w:cs="Arial"/>
        </w:rPr>
        <w:t xml:space="preserve">principales </w:t>
      </w:r>
      <w:r w:rsidRPr="006C53F0">
        <w:rPr>
          <w:rFonts w:ascii="Arial" w:hAnsi="Arial" w:cs="Arial"/>
        </w:rPr>
        <w:t>envisagez-vous de mettre en place le projet Ideas Box Santé Fondation CNP Assurances?</w:t>
      </w:r>
      <w:r w:rsidR="00C20F62">
        <w:rPr>
          <w:rFonts w:ascii="Arial" w:hAnsi="Arial" w:cs="Arial"/>
        </w:rPr>
        <w:t xml:space="preserve"> ( 2 thématiques au choix : la présentation de ces thématiques est jointe en Annexe 2)</w:t>
      </w:r>
    </w:p>
    <w:p w:rsidR="006C53F0" w:rsidRPr="006C53F0" w:rsidRDefault="006C53F0" w:rsidP="006C53F0">
      <w:pPr>
        <w:spacing w:after="0" w:line="360" w:lineRule="auto"/>
        <w:ind w:right="1"/>
        <w:jc w:val="both"/>
        <w:rPr>
          <w:rFonts w:ascii="Arial" w:hAnsi="Arial" w:cs="Arial"/>
        </w:rPr>
      </w:pPr>
    </w:p>
    <w:tbl>
      <w:tblPr>
        <w:tblStyle w:val="Grilledutableau"/>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9"/>
        <w:gridCol w:w="4749"/>
      </w:tblGrid>
      <w:tr w:rsidR="006C53F0" w:rsidRPr="006C53F0" w:rsidTr="002E1E35">
        <w:trPr>
          <w:trHeight w:val="293"/>
        </w:trPr>
        <w:tc>
          <w:tcPr>
            <w:tcW w:w="4749" w:type="dxa"/>
          </w:tcPr>
          <w:p w:rsidR="006C53F0" w:rsidRPr="006C53F0" w:rsidRDefault="006C53F0" w:rsidP="006C53F0">
            <w:pPr>
              <w:spacing w:after="0" w:line="360" w:lineRule="auto"/>
              <w:ind w:right="1"/>
              <w:jc w:val="both"/>
              <w:rPr>
                <w:rFonts w:ascii="Arial" w:hAnsi="Arial" w:cs="Arial"/>
                <w:b/>
                <w:u w:val="single"/>
              </w:rPr>
            </w:pPr>
            <w:r w:rsidRPr="006C53F0">
              <w:rPr>
                <w:rFonts w:ascii="Arial" w:hAnsi="Arial" w:cs="Arial"/>
                <w:b/>
                <w:u w:val="single"/>
              </w:rPr>
              <w:t>Thématique 1</w:t>
            </w:r>
          </w:p>
        </w:tc>
        <w:tc>
          <w:tcPr>
            <w:tcW w:w="4749" w:type="dxa"/>
          </w:tcPr>
          <w:p w:rsidR="006C53F0" w:rsidRPr="006C53F0" w:rsidRDefault="006C53F0" w:rsidP="006C53F0">
            <w:pPr>
              <w:spacing w:after="0" w:line="360" w:lineRule="auto"/>
              <w:ind w:right="1"/>
              <w:jc w:val="both"/>
              <w:rPr>
                <w:rFonts w:ascii="Arial" w:hAnsi="Arial" w:cs="Arial"/>
                <w:b/>
              </w:rPr>
            </w:pPr>
            <w:r w:rsidRPr="006C53F0">
              <w:rPr>
                <w:rFonts w:ascii="Arial" w:hAnsi="Arial" w:cs="Arial"/>
                <w:b/>
                <w:u w:val="single"/>
              </w:rPr>
              <w:t>Thématique 2</w:t>
            </w:r>
          </w:p>
        </w:tc>
      </w:tr>
      <w:tr w:rsidR="006C53F0" w:rsidRPr="006C53F0" w:rsidTr="002E1E35">
        <w:trPr>
          <w:trHeight w:val="416"/>
        </w:trPr>
        <w:tc>
          <w:tcPr>
            <w:tcW w:w="4749" w:type="dxa"/>
          </w:tcPr>
          <w:p w:rsidR="006C53F0" w:rsidRPr="006C53F0" w:rsidRDefault="006C53F0" w:rsidP="006C53F0">
            <w:pPr>
              <w:spacing w:after="0" w:line="360" w:lineRule="auto"/>
              <w:ind w:right="1"/>
              <w:jc w:val="both"/>
              <w:rPr>
                <w:rFonts w:ascii="Arial" w:hAnsi="Arial" w:cs="Arial"/>
              </w:rPr>
            </w:pPr>
            <w:r w:rsidRPr="006C53F0">
              <w:rPr>
                <w:rFonts w:ascii="Arial" w:hAnsi="Arial" w:cs="Arial"/>
              </w:rPr>
              <w:t>Intitulé de la thématique :</w:t>
            </w:r>
          </w:p>
          <w:p w:rsidR="006C53F0" w:rsidRPr="006C53F0" w:rsidRDefault="006C53F0" w:rsidP="006C53F0">
            <w:pPr>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w:t>
            </w:r>
            <w:r w:rsidR="002E1E35">
              <w:rPr>
                <w:rFonts w:ascii="Arial" w:hAnsi="Arial" w:cs="Arial"/>
              </w:rPr>
              <w:t>Relations affectives et sexuelles</w:t>
            </w:r>
          </w:p>
          <w:p w:rsidR="006C53F0" w:rsidRPr="006C53F0" w:rsidRDefault="006C53F0" w:rsidP="006C53F0">
            <w:pPr>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Prévention des consommations de drogues</w:t>
            </w:r>
          </w:p>
          <w:p w:rsidR="006C53F0" w:rsidRPr="006C53F0" w:rsidRDefault="006C53F0" w:rsidP="006C53F0">
            <w:pPr>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w:t>
            </w:r>
            <w:r w:rsidR="002E1E35">
              <w:rPr>
                <w:rFonts w:ascii="Arial" w:hAnsi="Arial" w:cs="Arial"/>
              </w:rPr>
              <w:t>Bien-être et mal-être</w:t>
            </w:r>
          </w:p>
          <w:p w:rsidR="006C53F0" w:rsidRPr="006C53F0" w:rsidRDefault="006C53F0" w:rsidP="006C53F0">
            <w:pPr>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Alimentation, activité physique et sommeil</w:t>
            </w:r>
          </w:p>
          <w:p w:rsidR="006C53F0" w:rsidRPr="006C53F0" w:rsidRDefault="006C53F0" w:rsidP="006C53F0">
            <w:pPr>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Accès aux droits et aux soins</w:t>
            </w:r>
          </w:p>
        </w:tc>
        <w:tc>
          <w:tcPr>
            <w:tcW w:w="4749" w:type="dxa"/>
          </w:tcPr>
          <w:p w:rsidR="006C53F0" w:rsidRPr="006C53F0" w:rsidRDefault="006C53F0" w:rsidP="006C53F0">
            <w:pPr>
              <w:spacing w:after="0" w:line="360" w:lineRule="auto"/>
              <w:ind w:right="1"/>
              <w:jc w:val="both"/>
              <w:rPr>
                <w:rFonts w:ascii="Arial" w:hAnsi="Arial" w:cs="Arial"/>
              </w:rPr>
            </w:pPr>
            <w:r w:rsidRPr="006C53F0">
              <w:rPr>
                <w:rFonts w:ascii="Arial" w:hAnsi="Arial" w:cs="Arial"/>
              </w:rPr>
              <w:t>Intitulé de la thématique :</w:t>
            </w:r>
          </w:p>
          <w:p w:rsidR="002E1E35" w:rsidRDefault="006C53F0" w:rsidP="006C53F0">
            <w:pPr>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w:t>
            </w:r>
            <w:r w:rsidR="002E1E35">
              <w:rPr>
                <w:rFonts w:ascii="Arial" w:hAnsi="Arial" w:cs="Arial"/>
              </w:rPr>
              <w:t>Relations affectives et sexuelles</w:t>
            </w:r>
            <w:r w:rsidR="002E1E35" w:rsidRPr="006C53F0">
              <w:rPr>
                <w:rFonts w:ascii="Arial" w:hAnsi="Arial" w:cs="Arial"/>
              </w:rPr>
              <w:t xml:space="preserve"> </w:t>
            </w:r>
          </w:p>
          <w:p w:rsidR="006C53F0" w:rsidRPr="006C53F0" w:rsidRDefault="006C53F0" w:rsidP="006C53F0">
            <w:pPr>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Prévention des consommations de drogues</w:t>
            </w:r>
          </w:p>
          <w:p w:rsidR="006C53F0" w:rsidRPr="006C53F0" w:rsidRDefault="006C53F0" w:rsidP="006C53F0">
            <w:pPr>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w:t>
            </w:r>
            <w:r w:rsidR="002E1E35">
              <w:rPr>
                <w:rFonts w:ascii="Arial" w:hAnsi="Arial" w:cs="Arial"/>
              </w:rPr>
              <w:t>Bien-être et mal-être</w:t>
            </w:r>
          </w:p>
          <w:p w:rsidR="006C53F0" w:rsidRPr="006C53F0" w:rsidRDefault="006C53F0" w:rsidP="006C53F0">
            <w:pPr>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Alimentation, activité physique et sommeil</w:t>
            </w:r>
          </w:p>
          <w:p w:rsidR="006C53F0" w:rsidRPr="006C53F0" w:rsidRDefault="006C53F0" w:rsidP="006C53F0">
            <w:pPr>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Accès aux droits et aux soins</w:t>
            </w:r>
          </w:p>
        </w:tc>
      </w:tr>
    </w:tbl>
    <w:p w:rsidR="006C53F0" w:rsidRPr="006C53F0" w:rsidRDefault="006C53F0" w:rsidP="006C53F0">
      <w:pPr>
        <w:spacing w:after="0" w:line="360" w:lineRule="auto"/>
        <w:rPr>
          <w:rFonts w:ascii="Arial" w:hAnsi="Arial" w:cs="Arial"/>
          <w:i/>
          <w:lang w:eastAsia="fr-FR"/>
        </w:rPr>
      </w:pPr>
    </w:p>
    <w:p w:rsidR="006C53F0" w:rsidRPr="006C53F0" w:rsidRDefault="006C53F0" w:rsidP="006C53F0">
      <w:pPr>
        <w:keepNext/>
        <w:keepLines/>
        <w:spacing w:after="0" w:line="360" w:lineRule="auto"/>
        <w:outlineLvl w:val="1"/>
        <w:rPr>
          <w:rFonts w:ascii="Arial" w:eastAsiaTheme="majorEastAsia" w:hAnsi="Arial" w:cs="Arial"/>
          <w:b/>
          <w:bCs/>
          <w:color w:val="33CCCC"/>
        </w:rPr>
      </w:pPr>
      <w:r w:rsidRPr="006C53F0">
        <w:rPr>
          <w:rFonts w:ascii="Arial" w:eastAsiaTheme="majorEastAsia" w:hAnsi="Arial" w:cs="Arial"/>
          <w:b/>
          <w:bCs/>
          <w:color w:val="33CCCC"/>
        </w:rPr>
        <w:t>2.1 Identification des enjeux et éléments de diagnostic</w:t>
      </w:r>
    </w:p>
    <w:p w:rsidR="006C53F0" w:rsidRPr="006C53F0" w:rsidRDefault="006C53F0" w:rsidP="006C53F0">
      <w:pPr>
        <w:spacing w:after="0" w:line="360" w:lineRule="auto"/>
        <w:rPr>
          <w:rFonts w:ascii="Arial" w:hAnsi="Arial" w:cs="Arial"/>
        </w:rPr>
      </w:pPr>
    </w:p>
    <w:p w:rsidR="006C53F0" w:rsidRPr="006C53F0" w:rsidRDefault="006C53F0" w:rsidP="006C53F0">
      <w:pPr>
        <w:spacing w:after="0" w:line="360" w:lineRule="auto"/>
        <w:rPr>
          <w:rFonts w:ascii="Arial" w:hAnsi="Arial" w:cs="Arial"/>
          <w:b/>
          <w:color w:val="000000" w:themeColor="text1"/>
        </w:rPr>
      </w:pPr>
      <w:r w:rsidRPr="006C53F0">
        <w:rPr>
          <w:rFonts w:ascii="Arial" w:hAnsi="Arial" w:cs="Arial"/>
          <w:b/>
          <w:color w:val="000000" w:themeColor="text1"/>
        </w:rPr>
        <w:t>THEMATIQUE 1 :………………………………………………..</w:t>
      </w:r>
    </w:p>
    <w:p w:rsidR="006C53F0" w:rsidRPr="006C53F0" w:rsidRDefault="006C53F0" w:rsidP="006C53F0">
      <w:pPr>
        <w:spacing w:after="0" w:line="360" w:lineRule="auto"/>
        <w:ind w:right="1"/>
        <w:jc w:val="both"/>
        <w:rPr>
          <w:rFonts w:ascii="Arial" w:hAnsi="Arial" w:cs="Arial"/>
        </w:rPr>
      </w:pPr>
      <w:r w:rsidRPr="006C53F0">
        <w:rPr>
          <w:rFonts w:ascii="Arial" w:hAnsi="Arial" w:cs="Arial"/>
        </w:rPr>
        <w:t>Quels éléments de diagnostics en matière de santé vous ont amené à choisir cette thématique?</w:t>
      </w:r>
    </w:p>
    <w:p w:rsidR="006C53F0" w:rsidRPr="006C53F0" w:rsidRDefault="006C53F0" w:rsidP="006C53F0">
      <w:pPr>
        <w:tabs>
          <w:tab w:val="right" w:leader="dot" w:pos="9639"/>
        </w:tabs>
        <w:spacing w:after="0" w:line="360" w:lineRule="auto"/>
        <w:ind w:right="1"/>
        <w:jc w:val="both"/>
        <w:rPr>
          <w:rFonts w:ascii="Arial" w:hAnsi="Arial" w:cs="Arial"/>
        </w:rPr>
      </w:pP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Les besoins des bénéficiaires ont-ils été recueillis ? Si oui, comment et quels sont-ils (les éléments renseignés peuvent ne pas être propre à cet appel à projets mais à des projets préexistants) ?</w:t>
      </w:r>
    </w:p>
    <w:p w:rsidR="006C53F0" w:rsidRPr="006C53F0" w:rsidRDefault="006C53F0" w:rsidP="006C53F0">
      <w:pPr>
        <w:spacing w:after="0" w:line="360" w:lineRule="auto"/>
        <w:rPr>
          <w:rFonts w:ascii="Arial" w:hAnsi="Arial" w:cs="Arial"/>
        </w:rPr>
      </w:pPr>
    </w:p>
    <w:p w:rsidR="006C53F0" w:rsidRPr="006C53F0" w:rsidRDefault="006C53F0" w:rsidP="006C53F0">
      <w:pPr>
        <w:spacing w:after="0" w:line="360" w:lineRule="auto"/>
        <w:rPr>
          <w:rFonts w:ascii="Arial" w:hAnsi="Arial" w:cs="Arial"/>
          <w:b/>
          <w:color w:val="000000" w:themeColor="text1"/>
        </w:rPr>
      </w:pPr>
      <w:r w:rsidRPr="006C53F0">
        <w:rPr>
          <w:rFonts w:ascii="Arial" w:hAnsi="Arial" w:cs="Arial"/>
          <w:b/>
          <w:color w:val="000000" w:themeColor="text1"/>
        </w:rPr>
        <w:t>THEMATIQUE 2 :………………………………………………..</w:t>
      </w:r>
    </w:p>
    <w:p w:rsidR="006C53F0" w:rsidRPr="006C53F0" w:rsidRDefault="006C53F0" w:rsidP="006C53F0">
      <w:pPr>
        <w:spacing w:after="0" w:line="360" w:lineRule="auto"/>
        <w:ind w:right="1"/>
        <w:jc w:val="both"/>
        <w:rPr>
          <w:rFonts w:ascii="Arial" w:eastAsia="Times New Roman" w:hAnsi="Arial" w:cs="Arial"/>
          <w:lang w:eastAsia="fr-FR"/>
        </w:rPr>
      </w:pPr>
    </w:p>
    <w:p w:rsidR="006C53F0" w:rsidRPr="006C53F0" w:rsidRDefault="006C53F0" w:rsidP="006C53F0">
      <w:pPr>
        <w:spacing w:after="0" w:line="360" w:lineRule="auto"/>
        <w:ind w:right="1"/>
        <w:jc w:val="both"/>
        <w:rPr>
          <w:rFonts w:ascii="Arial" w:hAnsi="Arial" w:cs="Arial"/>
        </w:rPr>
      </w:pPr>
      <w:r w:rsidRPr="006C53F0">
        <w:rPr>
          <w:rFonts w:ascii="Arial" w:hAnsi="Arial" w:cs="Arial"/>
        </w:rPr>
        <w:t>Quels éléments de diagnostics en matière de santé vous ont amené à choisir cette thématique?</w:t>
      </w:r>
    </w:p>
    <w:p w:rsidR="006C53F0" w:rsidRPr="006C53F0" w:rsidRDefault="006C53F0" w:rsidP="006C53F0">
      <w:pPr>
        <w:tabs>
          <w:tab w:val="right" w:leader="dot" w:pos="9639"/>
        </w:tabs>
        <w:spacing w:after="0" w:line="360" w:lineRule="auto"/>
        <w:ind w:right="1"/>
        <w:jc w:val="both"/>
        <w:rPr>
          <w:rFonts w:ascii="Arial" w:hAnsi="Arial" w:cs="Arial"/>
        </w:rPr>
      </w:pP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Les besoins des bénéficiaires ont-ils été recueillis ? Si oui, comment et quels sont-ils (les éléments renseignés peuvent ne pas être propre</w:t>
      </w:r>
      <w:r w:rsidR="00920F09">
        <w:rPr>
          <w:rFonts w:ascii="Arial" w:hAnsi="Arial" w:cs="Arial"/>
        </w:rPr>
        <w:t>s</w:t>
      </w:r>
      <w:r w:rsidRPr="006C53F0">
        <w:rPr>
          <w:rFonts w:ascii="Arial" w:hAnsi="Arial" w:cs="Arial"/>
        </w:rPr>
        <w:t xml:space="preserve"> à cet appel à projets mais à des projets préexistants</w:t>
      </w:r>
      <w:r w:rsidR="00920F09">
        <w:rPr>
          <w:rFonts w:ascii="Arial" w:hAnsi="Arial" w:cs="Arial"/>
        </w:rPr>
        <w:t>)</w:t>
      </w:r>
      <w:r w:rsidRPr="006C53F0">
        <w:rPr>
          <w:rFonts w:ascii="Arial" w:hAnsi="Arial" w:cs="Arial"/>
        </w:rPr>
        <w:t> ?</w:t>
      </w:r>
    </w:p>
    <w:p w:rsidR="006C53F0" w:rsidRPr="006C53F0" w:rsidRDefault="006C53F0" w:rsidP="006C53F0">
      <w:pPr>
        <w:spacing w:after="0" w:line="360" w:lineRule="auto"/>
        <w:ind w:right="1"/>
        <w:jc w:val="both"/>
        <w:rPr>
          <w:rFonts w:ascii="Arial" w:eastAsia="Times New Roman" w:hAnsi="Arial" w:cs="Arial"/>
          <w:lang w:eastAsia="fr-FR"/>
        </w:rPr>
      </w:pPr>
      <w:r w:rsidRPr="006C53F0">
        <w:rPr>
          <w:rFonts w:ascii="Arial" w:hAnsi="Arial" w:cs="Arial"/>
        </w:rPr>
        <w:tab/>
      </w:r>
    </w:p>
    <w:p w:rsidR="006C53F0" w:rsidRPr="006C53F0" w:rsidRDefault="006C53F0" w:rsidP="006C53F0">
      <w:pPr>
        <w:keepNext/>
        <w:keepLines/>
        <w:spacing w:after="0" w:line="360" w:lineRule="auto"/>
        <w:outlineLvl w:val="1"/>
        <w:rPr>
          <w:rFonts w:ascii="Arial" w:eastAsiaTheme="majorEastAsia" w:hAnsi="Arial" w:cs="Arial"/>
          <w:b/>
          <w:bCs/>
          <w:color w:val="33CCCC"/>
        </w:rPr>
      </w:pPr>
      <w:r w:rsidRPr="006C53F0">
        <w:rPr>
          <w:rFonts w:ascii="Arial" w:eastAsiaTheme="majorEastAsia" w:hAnsi="Arial" w:cs="Arial"/>
          <w:b/>
          <w:bCs/>
          <w:color w:val="33CCCC"/>
        </w:rPr>
        <w:t>2.2 Elaboration du projet</w:t>
      </w:r>
    </w:p>
    <w:p w:rsidR="006C53F0" w:rsidRPr="006C53F0" w:rsidRDefault="006C53F0" w:rsidP="006C53F0">
      <w:pPr>
        <w:spacing w:after="0" w:line="360" w:lineRule="auto"/>
        <w:rPr>
          <w:rFonts w:ascii="Arial" w:hAnsi="Arial" w:cs="Arial"/>
        </w:rPr>
      </w:pPr>
    </w:p>
    <w:p w:rsidR="006C53F0" w:rsidRPr="006C53F0" w:rsidRDefault="006C53F0" w:rsidP="006C53F0">
      <w:pPr>
        <w:spacing w:after="0" w:line="360" w:lineRule="auto"/>
        <w:rPr>
          <w:rFonts w:ascii="Arial" w:hAnsi="Arial" w:cs="Arial"/>
          <w:i/>
          <w:lang w:eastAsia="fr-FR"/>
        </w:rPr>
      </w:pPr>
      <w:r w:rsidRPr="006C53F0">
        <w:rPr>
          <w:rFonts w:ascii="Arial" w:hAnsi="Arial" w:cs="Arial"/>
          <w:i/>
          <w:lang w:eastAsia="fr-FR"/>
        </w:rPr>
        <w:t>Veuillez distinguer vos réponses selon les thématiques si nécessaire.</w:t>
      </w:r>
    </w:p>
    <w:p w:rsidR="006C53F0" w:rsidRPr="006C53F0" w:rsidRDefault="006C53F0" w:rsidP="006C53F0">
      <w:pPr>
        <w:spacing w:after="0" w:line="360" w:lineRule="auto"/>
        <w:ind w:right="1"/>
        <w:jc w:val="both"/>
        <w:rPr>
          <w:rFonts w:ascii="Arial" w:hAnsi="Arial" w:cs="Arial"/>
          <w:b/>
        </w:rPr>
      </w:pPr>
    </w:p>
    <w:p w:rsidR="006C53F0" w:rsidRPr="006C53F0" w:rsidRDefault="006C53F0" w:rsidP="006C53F0">
      <w:pPr>
        <w:numPr>
          <w:ilvl w:val="0"/>
          <w:numId w:val="39"/>
        </w:numPr>
        <w:spacing w:after="0" w:line="360" w:lineRule="auto"/>
        <w:ind w:right="1"/>
        <w:contextualSpacing/>
        <w:jc w:val="both"/>
        <w:rPr>
          <w:rFonts w:ascii="Arial" w:hAnsi="Arial" w:cs="Arial"/>
          <w:b/>
        </w:rPr>
      </w:pPr>
      <w:r w:rsidRPr="006C53F0">
        <w:rPr>
          <w:rFonts w:ascii="Arial" w:hAnsi="Arial" w:cs="Arial"/>
          <w:b/>
        </w:rPr>
        <w:t>Les objectifs du projet (merci de renseigner 3 à 4 objectifs)</w:t>
      </w:r>
    </w:p>
    <w:p w:rsidR="006C53F0" w:rsidRPr="006C53F0" w:rsidRDefault="006C53F0" w:rsidP="006C53F0">
      <w:pPr>
        <w:spacing w:after="0" w:line="360" w:lineRule="auto"/>
        <w:ind w:right="1"/>
        <w:jc w:val="both"/>
        <w:rPr>
          <w:rFonts w:ascii="Arial" w:hAnsi="Arial" w:cs="Arial"/>
          <w:i/>
        </w:rPr>
      </w:pPr>
      <w:r w:rsidRPr="006C53F0">
        <w:rPr>
          <w:rFonts w:ascii="Arial" w:hAnsi="Arial" w:cs="Arial"/>
          <w:i/>
        </w:rPr>
        <w:lastRenderedPageBreak/>
        <w:t>Les objectifs présentent les résultats attendus au niveau du public cible de l’action, de leur entourage, des acteurs du territoire… Les objectifs peuvent être inspirés des objectifs du projet présentés dans le cahier des charges.</w:t>
      </w:r>
    </w:p>
    <w:p w:rsidR="006C53F0" w:rsidRPr="006C53F0" w:rsidRDefault="006C53F0" w:rsidP="006C53F0">
      <w:pPr>
        <w:spacing w:after="0" w:line="360" w:lineRule="auto"/>
        <w:ind w:right="1"/>
        <w:jc w:val="both"/>
        <w:rPr>
          <w:rFonts w:ascii="Arial" w:hAnsi="Arial" w:cs="Arial"/>
          <w:b/>
        </w:rPr>
      </w:pP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1/</w:t>
      </w: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2/</w:t>
      </w: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3/</w:t>
      </w: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4/</w:t>
      </w:r>
    </w:p>
    <w:p w:rsidR="006C53F0" w:rsidRPr="006C53F0" w:rsidRDefault="00C616DE" w:rsidP="006C53F0">
      <w:pPr>
        <w:numPr>
          <w:ilvl w:val="0"/>
          <w:numId w:val="39"/>
        </w:numPr>
        <w:spacing w:after="0" w:line="360" w:lineRule="auto"/>
        <w:ind w:right="1"/>
        <w:contextualSpacing/>
        <w:jc w:val="both"/>
        <w:rPr>
          <w:rFonts w:ascii="Arial" w:hAnsi="Arial" w:cs="Arial"/>
          <w:b/>
        </w:rPr>
      </w:pPr>
      <w:r>
        <w:rPr>
          <w:rFonts w:ascii="Arial" w:hAnsi="Arial" w:cs="Arial"/>
          <w:b/>
        </w:rPr>
        <w:t>Les publics cibles</w:t>
      </w:r>
    </w:p>
    <w:p w:rsidR="006C53F0" w:rsidRPr="006C53F0" w:rsidRDefault="006C53F0" w:rsidP="006C53F0">
      <w:pPr>
        <w:spacing w:after="0" w:line="360" w:lineRule="auto"/>
        <w:ind w:right="1"/>
        <w:jc w:val="both"/>
        <w:rPr>
          <w:rFonts w:ascii="Arial" w:hAnsi="Arial" w:cs="Arial"/>
          <w:b/>
        </w:rPr>
      </w:pPr>
    </w:p>
    <w:p w:rsidR="006C53F0" w:rsidRPr="006C53F0" w:rsidRDefault="006C53F0" w:rsidP="006C53F0">
      <w:pPr>
        <w:spacing w:after="0" w:line="360" w:lineRule="auto"/>
        <w:rPr>
          <w:rFonts w:ascii="Arial" w:hAnsi="Arial" w:cs="Arial"/>
          <w:b/>
          <w:color w:val="000000" w:themeColor="text1"/>
        </w:rPr>
      </w:pPr>
      <w:r w:rsidRPr="006C53F0">
        <w:rPr>
          <w:rFonts w:ascii="Arial" w:hAnsi="Arial" w:cs="Arial"/>
          <w:b/>
          <w:color w:val="000000" w:themeColor="text1"/>
        </w:rPr>
        <w:t>THEMATIQUE 1</w:t>
      </w:r>
    </w:p>
    <w:p w:rsidR="006C53F0" w:rsidRPr="006C53F0" w:rsidRDefault="006C53F0" w:rsidP="006C53F0">
      <w:pPr>
        <w:spacing w:after="0" w:line="360" w:lineRule="auto"/>
        <w:ind w:right="1"/>
        <w:jc w:val="both"/>
        <w:rPr>
          <w:rFonts w:ascii="Arial" w:hAnsi="Arial" w:cs="Arial"/>
          <w:b/>
        </w:rPr>
      </w:pP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 xml:space="preserve">Tranche d’âge : </w:t>
      </w: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 xml:space="preserve">Nom des quartiers/ secteurs géographiques des bénéficiaires: </w:t>
      </w:r>
    </w:p>
    <w:p w:rsidR="006C53F0" w:rsidRPr="006C53F0" w:rsidRDefault="006C53F0" w:rsidP="006C53F0">
      <w:pPr>
        <w:tabs>
          <w:tab w:val="right" w:leader="dot" w:pos="9639"/>
        </w:tabs>
        <w:spacing w:after="0" w:line="360" w:lineRule="auto"/>
        <w:ind w:right="1"/>
        <w:jc w:val="both"/>
        <w:rPr>
          <w:rFonts w:ascii="Arial" w:hAnsi="Arial" w:cs="Arial"/>
        </w:rPr>
      </w:pP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Ces quartiers sont des quartiers prioritaires de la politique de la ville</w:t>
      </w:r>
      <w:r w:rsidR="00B04196">
        <w:rPr>
          <w:rFonts w:ascii="Arial" w:hAnsi="Arial" w:cs="Arial"/>
        </w:rPr>
        <w:t>/ territoires de veille actives</w:t>
      </w:r>
      <w:r w:rsidRPr="006C53F0">
        <w:rPr>
          <w:rFonts w:ascii="Arial" w:hAnsi="Arial" w:cs="Arial"/>
        </w:rPr>
        <w:t> :</w:t>
      </w: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en partie</w:t>
      </w: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en totalité</w:t>
      </w:r>
    </w:p>
    <w:p w:rsidR="006C53F0" w:rsidRPr="006C53F0" w:rsidRDefault="006C53F0" w:rsidP="006C53F0">
      <w:pPr>
        <w:spacing w:after="0" w:line="360" w:lineRule="auto"/>
        <w:ind w:right="1"/>
        <w:jc w:val="both"/>
        <w:rPr>
          <w:rFonts w:ascii="Arial" w:hAnsi="Arial" w:cs="Arial"/>
        </w:rPr>
      </w:pPr>
    </w:p>
    <w:p w:rsidR="006C53F0" w:rsidRPr="006C53F0" w:rsidRDefault="006C53F0" w:rsidP="006C53F0">
      <w:pPr>
        <w:spacing w:after="0" w:line="360" w:lineRule="auto"/>
        <w:ind w:right="1"/>
        <w:jc w:val="both"/>
        <w:rPr>
          <w:rFonts w:ascii="Arial" w:eastAsia="Times New Roman" w:hAnsi="Arial" w:cs="Arial"/>
          <w:lang w:eastAsia="fr-FR"/>
        </w:rPr>
      </w:pPr>
      <w:r w:rsidRPr="006C53F0">
        <w:rPr>
          <w:rFonts w:ascii="Arial" w:eastAsia="Times New Roman" w:hAnsi="Arial" w:cs="Arial"/>
          <w:lang w:eastAsia="fr-FR"/>
        </w:rPr>
        <w:t>Nombre de bénéficiaires estimés/potentiels:</w:t>
      </w:r>
    </w:p>
    <w:p w:rsidR="006C53F0" w:rsidRPr="006C53F0" w:rsidRDefault="006C53F0" w:rsidP="006C53F0">
      <w:pPr>
        <w:tabs>
          <w:tab w:val="right" w:leader="dot" w:pos="9639"/>
        </w:tabs>
        <w:spacing w:after="0" w:line="360" w:lineRule="auto"/>
        <w:ind w:right="1"/>
        <w:jc w:val="both"/>
        <w:rPr>
          <w:rFonts w:ascii="Arial" w:hAnsi="Arial" w:cs="Arial"/>
        </w:rPr>
      </w:pP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Dans quel contexte êtes-vous en lien avec ces potentiels bénéficiaires ?</w:t>
      </w:r>
    </w:p>
    <w:p w:rsidR="006C53F0" w:rsidRDefault="006C53F0" w:rsidP="006C53F0">
      <w:pPr>
        <w:tabs>
          <w:tab w:val="right" w:leader="dot" w:pos="9639"/>
        </w:tabs>
        <w:spacing w:after="0" w:line="360" w:lineRule="auto"/>
        <w:ind w:right="1"/>
        <w:jc w:val="both"/>
        <w:rPr>
          <w:rFonts w:ascii="Arial" w:hAnsi="Arial" w:cs="Arial"/>
          <w:b/>
        </w:rPr>
      </w:pPr>
    </w:p>
    <w:p w:rsidR="00C616DE" w:rsidRPr="006C53F0" w:rsidRDefault="00C616DE" w:rsidP="006C53F0">
      <w:pPr>
        <w:tabs>
          <w:tab w:val="right" w:leader="dot" w:pos="9639"/>
        </w:tabs>
        <w:spacing w:after="0" w:line="360" w:lineRule="auto"/>
        <w:ind w:right="1"/>
        <w:jc w:val="both"/>
        <w:rPr>
          <w:rFonts w:ascii="Arial" w:hAnsi="Arial" w:cs="Arial"/>
          <w:b/>
        </w:rPr>
      </w:pPr>
    </w:p>
    <w:p w:rsidR="006C53F0" w:rsidRPr="006C53F0" w:rsidRDefault="006C53F0" w:rsidP="006C53F0">
      <w:pPr>
        <w:spacing w:after="0" w:line="360" w:lineRule="auto"/>
        <w:rPr>
          <w:rFonts w:ascii="Arial" w:hAnsi="Arial" w:cs="Arial"/>
          <w:b/>
          <w:color w:val="000000" w:themeColor="text1"/>
        </w:rPr>
      </w:pPr>
      <w:r w:rsidRPr="006C53F0">
        <w:rPr>
          <w:rFonts w:ascii="Arial" w:hAnsi="Arial" w:cs="Arial"/>
          <w:b/>
          <w:color w:val="000000" w:themeColor="text1"/>
        </w:rPr>
        <w:t>THEMATIQUE 2 </w:t>
      </w:r>
    </w:p>
    <w:p w:rsidR="006C53F0" w:rsidRPr="006C53F0" w:rsidRDefault="006C53F0" w:rsidP="006C53F0">
      <w:pPr>
        <w:tabs>
          <w:tab w:val="right" w:leader="dot" w:pos="9639"/>
        </w:tabs>
        <w:spacing w:after="0" w:line="360" w:lineRule="auto"/>
        <w:ind w:right="1"/>
        <w:jc w:val="both"/>
        <w:rPr>
          <w:rFonts w:ascii="Arial" w:hAnsi="Arial" w:cs="Arial"/>
          <w:b/>
          <w:color w:val="000000" w:themeColor="text1"/>
        </w:rPr>
      </w:pP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 xml:space="preserve">Tranche d’âge : </w:t>
      </w: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 xml:space="preserve">Nom des quartiers/ secteurs géographiques des bénéficiaires: </w:t>
      </w:r>
    </w:p>
    <w:p w:rsidR="006C53F0" w:rsidRPr="006C53F0" w:rsidRDefault="006C53F0" w:rsidP="006C53F0">
      <w:pPr>
        <w:tabs>
          <w:tab w:val="right" w:leader="dot" w:pos="9639"/>
        </w:tabs>
        <w:spacing w:after="0" w:line="360" w:lineRule="auto"/>
        <w:ind w:right="1"/>
        <w:jc w:val="both"/>
        <w:rPr>
          <w:rFonts w:ascii="Arial" w:hAnsi="Arial" w:cs="Arial"/>
        </w:rPr>
      </w:pP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Ces quartiers sont des quartiers prioritaires de la politique de la ville</w:t>
      </w:r>
      <w:r w:rsidR="00B04196">
        <w:rPr>
          <w:rFonts w:ascii="Arial" w:hAnsi="Arial" w:cs="Arial"/>
        </w:rPr>
        <w:t>/ territoires de veille actives</w:t>
      </w:r>
      <w:r w:rsidR="00B04196" w:rsidRPr="006C53F0">
        <w:rPr>
          <w:rFonts w:ascii="Arial" w:hAnsi="Arial" w:cs="Arial"/>
        </w:rPr>
        <w:t> :</w:t>
      </w: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en partie</w:t>
      </w: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sym w:font="Wingdings" w:char="F06F"/>
      </w:r>
      <w:r w:rsidRPr="006C53F0">
        <w:rPr>
          <w:rFonts w:ascii="Arial" w:hAnsi="Arial" w:cs="Arial"/>
        </w:rPr>
        <w:t xml:space="preserve"> en totalité</w:t>
      </w:r>
    </w:p>
    <w:p w:rsidR="006C53F0" w:rsidRPr="006C53F0" w:rsidRDefault="006C53F0" w:rsidP="006C53F0">
      <w:pPr>
        <w:spacing w:after="0" w:line="360" w:lineRule="auto"/>
        <w:ind w:right="1"/>
        <w:jc w:val="both"/>
        <w:rPr>
          <w:rFonts w:ascii="Arial" w:hAnsi="Arial" w:cs="Arial"/>
        </w:rPr>
      </w:pPr>
    </w:p>
    <w:p w:rsidR="006C53F0" w:rsidRPr="006C53F0" w:rsidRDefault="006C53F0" w:rsidP="006C53F0">
      <w:pPr>
        <w:spacing w:after="0" w:line="360" w:lineRule="auto"/>
        <w:ind w:right="1"/>
        <w:jc w:val="both"/>
        <w:rPr>
          <w:rFonts w:ascii="Arial" w:eastAsia="Times New Roman" w:hAnsi="Arial" w:cs="Arial"/>
          <w:lang w:eastAsia="fr-FR"/>
        </w:rPr>
      </w:pPr>
      <w:r w:rsidRPr="006C53F0">
        <w:rPr>
          <w:rFonts w:ascii="Arial" w:eastAsia="Times New Roman" w:hAnsi="Arial" w:cs="Arial"/>
          <w:lang w:eastAsia="fr-FR"/>
        </w:rPr>
        <w:t>Nombre de bénéficiaires estimés/potentiels:</w:t>
      </w:r>
    </w:p>
    <w:p w:rsidR="006C53F0" w:rsidRPr="006C53F0" w:rsidRDefault="006C53F0" w:rsidP="006C53F0">
      <w:pPr>
        <w:tabs>
          <w:tab w:val="right" w:leader="dot" w:pos="9639"/>
        </w:tabs>
        <w:spacing w:after="0" w:line="360" w:lineRule="auto"/>
        <w:ind w:right="1"/>
        <w:jc w:val="both"/>
        <w:rPr>
          <w:rFonts w:ascii="Arial" w:hAnsi="Arial" w:cs="Arial"/>
        </w:rPr>
      </w:pP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Dans quel contexte êtes-vous en lien avec ces potentiels bénéficiaires ?</w:t>
      </w:r>
    </w:p>
    <w:p w:rsidR="006C53F0" w:rsidRDefault="006C53F0" w:rsidP="006C53F0">
      <w:pPr>
        <w:spacing w:after="0" w:line="360" w:lineRule="auto"/>
        <w:ind w:right="1"/>
        <w:jc w:val="both"/>
        <w:rPr>
          <w:rFonts w:ascii="Arial" w:eastAsia="Times New Roman" w:hAnsi="Arial" w:cs="Arial"/>
          <w:lang w:eastAsia="fr-FR"/>
        </w:rPr>
      </w:pPr>
    </w:p>
    <w:p w:rsidR="00C616DE" w:rsidRPr="006C53F0" w:rsidRDefault="00C616DE" w:rsidP="006C53F0">
      <w:pPr>
        <w:spacing w:after="0" w:line="360" w:lineRule="auto"/>
        <w:ind w:right="1"/>
        <w:jc w:val="both"/>
        <w:rPr>
          <w:rFonts w:ascii="Arial" w:eastAsia="Times New Roman" w:hAnsi="Arial" w:cs="Arial"/>
          <w:lang w:eastAsia="fr-FR"/>
        </w:rPr>
      </w:pPr>
    </w:p>
    <w:p w:rsidR="006C53F0" w:rsidRDefault="006C53F0" w:rsidP="006C53F0">
      <w:pPr>
        <w:tabs>
          <w:tab w:val="right" w:leader="dot" w:pos="9639"/>
        </w:tabs>
        <w:spacing w:after="0" w:line="360" w:lineRule="auto"/>
        <w:ind w:right="1"/>
        <w:jc w:val="both"/>
        <w:rPr>
          <w:rFonts w:ascii="Arial" w:hAnsi="Arial" w:cs="Arial"/>
          <w:b/>
          <w:lang w:eastAsia="fr-FR"/>
        </w:rPr>
      </w:pPr>
    </w:p>
    <w:p w:rsidR="00C616DE" w:rsidRPr="006C53F0" w:rsidRDefault="00C616DE" w:rsidP="006C53F0">
      <w:pPr>
        <w:tabs>
          <w:tab w:val="right" w:leader="dot" w:pos="9639"/>
        </w:tabs>
        <w:spacing w:after="0" w:line="360" w:lineRule="auto"/>
        <w:ind w:right="1"/>
        <w:jc w:val="both"/>
        <w:rPr>
          <w:rFonts w:ascii="Arial" w:hAnsi="Arial" w:cs="Arial"/>
        </w:rPr>
      </w:pPr>
    </w:p>
    <w:p w:rsidR="006C53F0" w:rsidRPr="006C53F0" w:rsidRDefault="006C53F0" w:rsidP="006C53F0">
      <w:pPr>
        <w:numPr>
          <w:ilvl w:val="0"/>
          <w:numId w:val="39"/>
        </w:numPr>
        <w:spacing w:after="0" w:line="360" w:lineRule="auto"/>
        <w:ind w:right="1"/>
        <w:contextualSpacing/>
        <w:jc w:val="both"/>
        <w:rPr>
          <w:rFonts w:ascii="Arial" w:eastAsia="Times New Roman" w:hAnsi="Arial" w:cs="Arial"/>
          <w:b/>
          <w:lang w:eastAsia="fr-FR"/>
        </w:rPr>
      </w:pPr>
      <w:r w:rsidRPr="006C53F0">
        <w:rPr>
          <w:rFonts w:ascii="Arial" w:eastAsia="Times New Roman" w:hAnsi="Arial" w:cs="Arial"/>
          <w:b/>
          <w:lang w:eastAsia="fr-FR"/>
        </w:rPr>
        <w:t>Les partenaires</w:t>
      </w:r>
    </w:p>
    <w:p w:rsidR="006C53F0" w:rsidRPr="006C53F0" w:rsidRDefault="006C53F0" w:rsidP="006C53F0">
      <w:pPr>
        <w:spacing w:after="0" w:line="360" w:lineRule="auto"/>
        <w:ind w:right="1"/>
        <w:jc w:val="both"/>
        <w:rPr>
          <w:rFonts w:ascii="Arial" w:eastAsia="Times New Roman" w:hAnsi="Arial" w:cs="Arial"/>
          <w:lang w:eastAsia="fr-FR"/>
        </w:rPr>
      </w:pPr>
    </w:p>
    <w:p w:rsidR="006C53F0" w:rsidRPr="006C53F0" w:rsidRDefault="006C53F0" w:rsidP="006C53F0">
      <w:pPr>
        <w:spacing w:after="0" w:line="360" w:lineRule="auto"/>
        <w:ind w:right="1"/>
        <w:jc w:val="both"/>
        <w:rPr>
          <w:rFonts w:ascii="Arial" w:eastAsia="Times New Roman" w:hAnsi="Arial" w:cs="Arial"/>
          <w:lang w:eastAsia="fr-FR"/>
        </w:rPr>
      </w:pPr>
      <w:r w:rsidRPr="006C53F0">
        <w:rPr>
          <w:rFonts w:ascii="Arial" w:eastAsia="Times New Roman" w:hAnsi="Arial" w:cs="Arial"/>
          <w:lang w:eastAsia="fr-FR"/>
        </w:rPr>
        <w:t>Quels sont les partenaires éventuels au projet (dénomination, statuts, missions, activités)?</w:t>
      </w: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1/</w:t>
      </w: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2/</w:t>
      </w: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3/</w:t>
      </w: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4/</w:t>
      </w:r>
    </w:p>
    <w:p w:rsidR="006C53F0" w:rsidRPr="006C53F0" w:rsidRDefault="006C53F0" w:rsidP="006C53F0">
      <w:pPr>
        <w:spacing w:after="0" w:line="360" w:lineRule="auto"/>
        <w:ind w:right="1"/>
        <w:jc w:val="both"/>
        <w:rPr>
          <w:rFonts w:ascii="Arial" w:hAnsi="Arial" w:cs="Arial"/>
        </w:rPr>
      </w:pPr>
    </w:p>
    <w:p w:rsidR="006C53F0" w:rsidRPr="006C53F0" w:rsidRDefault="006C53F0" w:rsidP="006C53F0">
      <w:pPr>
        <w:spacing w:after="0" w:line="360" w:lineRule="auto"/>
        <w:ind w:right="1"/>
        <w:jc w:val="both"/>
        <w:rPr>
          <w:rFonts w:ascii="Arial" w:hAnsi="Arial" w:cs="Arial"/>
        </w:rPr>
      </w:pPr>
      <w:r w:rsidRPr="006C53F0">
        <w:rPr>
          <w:rFonts w:ascii="Arial" w:hAnsi="Arial" w:cs="Arial"/>
        </w:rPr>
        <w:t>Avez-vous déjà initié des contacts avec ces structures dans le cadre de ce dossier de candidature ?</w:t>
      </w:r>
    </w:p>
    <w:p w:rsidR="006C53F0" w:rsidRPr="006C53F0" w:rsidRDefault="006C53F0" w:rsidP="006C53F0">
      <w:pPr>
        <w:spacing w:after="0" w:line="360" w:lineRule="auto"/>
        <w:ind w:right="1"/>
        <w:jc w:val="both"/>
        <w:rPr>
          <w:rFonts w:ascii="Arial" w:hAnsi="Arial" w:cs="Arial"/>
        </w:rPr>
      </w:pPr>
    </w:p>
    <w:p w:rsidR="006C53F0" w:rsidRPr="006C53F0" w:rsidRDefault="006C53F0" w:rsidP="006C53F0">
      <w:pPr>
        <w:keepNext/>
        <w:keepLines/>
        <w:spacing w:after="0" w:line="360" w:lineRule="auto"/>
        <w:outlineLvl w:val="1"/>
        <w:rPr>
          <w:rFonts w:ascii="Arial" w:eastAsia="Times New Roman" w:hAnsi="Arial" w:cs="Arial"/>
          <w:b/>
          <w:bCs/>
          <w:color w:val="33CCCC"/>
          <w:lang w:eastAsia="fr-FR"/>
        </w:rPr>
      </w:pPr>
      <w:r w:rsidRPr="006C53F0">
        <w:rPr>
          <w:rFonts w:ascii="Arial" w:eastAsia="Times New Roman" w:hAnsi="Arial" w:cs="Arial"/>
          <w:b/>
          <w:bCs/>
          <w:color w:val="33CCCC"/>
          <w:lang w:eastAsia="fr-FR"/>
        </w:rPr>
        <w:t>2.3 La mise en œuvre du projet</w:t>
      </w:r>
    </w:p>
    <w:p w:rsidR="006C53F0" w:rsidRPr="006C53F0" w:rsidRDefault="006C53F0" w:rsidP="006C53F0">
      <w:pPr>
        <w:spacing w:after="0" w:line="360" w:lineRule="auto"/>
        <w:ind w:right="1"/>
        <w:jc w:val="both"/>
        <w:rPr>
          <w:rFonts w:ascii="Arial" w:eastAsia="Times New Roman" w:hAnsi="Arial" w:cs="Arial"/>
          <w:b/>
          <w:u w:val="single"/>
          <w:lang w:eastAsia="fr-FR"/>
        </w:rPr>
      </w:pPr>
    </w:p>
    <w:p w:rsidR="006C53F0" w:rsidRPr="006C53F0" w:rsidRDefault="006C53F0" w:rsidP="006C53F0">
      <w:pPr>
        <w:numPr>
          <w:ilvl w:val="0"/>
          <w:numId w:val="39"/>
        </w:numPr>
        <w:spacing w:after="0" w:line="360" w:lineRule="auto"/>
        <w:ind w:right="1"/>
        <w:contextualSpacing/>
        <w:jc w:val="both"/>
        <w:rPr>
          <w:rFonts w:ascii="Arial" w:hAnsi="Arial" w:cs="Arial"/>
          <w:b/>
        </w:rPr>
      </w:pPr>
      <w:r w:rsidRPr="006C53F0">
        <w:rPr>
          <w:rFonts w:ascii="Arial" w:hAnsi="Arial" w:cs="Arial"/>
          <w:b/>
        </w:rPr>
        <w:t>Le lieu de l’action</w:t>
      </w:r>
    </w:p>
    <w:p w:rsidR="006C53F0" w:rsidRPr="006C53F0" w:rsidRDefault="006C53F0" w:rsidP="006C53F0">
      <w:pPr>
        <w:spacing w:after="0" w:line="360" w:lineRule="auto"/>
        <w:ind w:left="720" w:right="1"/>
        <w:contextualSpacing/>
        <w:jc w:val="both"/>
        <w:rPr>
          <w:rFonts w:ascii="Arial" w:hAnsi="Arial" w:cs="Arial"/>
          <w:b/>
        </w:rPr>
      </w:pPr>
    </w:p>
    <w:p w:rsidR="006C53F0" w:rsidRPr="006C53F0" w:rsidRDefault="006C53F0" w:rsidP="006C53F0">
      <w:pPr>
        <w:spacing w:after="0" w:line="360" w:lineRule="auto"/>
        <w:ind w:right="1"/>
        <w:jc w:val="both"/>
        <w:rPr>
          <w:rFonts w:ascii="Arial" w:hAnsi="Arial" w:cs="Arial"/>
        </w:rPr>
      </w:pPr>
      <w:r w:rsidRPr="006C53F0">
        <w:rPr>
          <w:rFonts w:ascii="Arial" w:hAnsi="Arial" w:cs="Arial"/>
        </w:rPr>
        <w:t>Quel est/ quels sont le(s) lieu(x) envisagé(s) pour le déploiement de l’Ideas Box Santé (merci de présenter la fonction du lieu et les détails techniques comme sa superficie, s’il s’agit d’un lieu couvert ou non…) ?</w:t>
      </w:r>
    </w:p>
    <w:p w:rsidR="006C53F0" w:rsidRPr="006C53F0" w:rsidRDefault="006C53F0" w:rsidP="006C53F0">
      <w:pPr>
        <w:spacing w:after="0" w:line="360" w:lineRule="auto"/>
        <w:ind w:right="1"/>
        <w:jc w:val="both"/>
        <w:rPr>
          <w:rFonts w:ascii="Arial" w:hAnsi="Arial" w:cs="Arial"/>
        </w:rPr>
      </w:pPr>
    </w:p>
    <w:p w:rsidR="006C53F0" w:rsidRPr="006C53F0" w:rsidRDefault="006C53F0" w:rsidP="006C53F0">
      <w:pPr>
        <w:numPr>
          <w:ilvl w:val="0"/>
          <w:numId w:val="39"/>
        </w:numPr>
        <w:spacing w:after="0" w:line="360" w:lineRule="auto"/>
        <w:ind w:right="1"/>
        <w:contextualSpacing/>
        <w:jc w:val="both"/>
        <w:rPr>
          <w:rFonts w:ascii="Arial" w:eastAsia="Times New Roman" w:hAnsi="Arial" w:cs="Arial"/>
          <w:b/>
          <w:lang w:eastAsia="fr-FR"/>
        </w:rPr>
      </w:pPr>
      <w:r w:rsidRPr="006C53F0">
        <w:rPr>
          <w:rFonts w:ascii="Arial" w:eastAsia="Times New Roman" w:hAnsi="Arial" w:cs="Arial"/>
          <w:b/>
          <w:lang w:eastAsia="fr-FR"/>
        </w:rPr>
        <w:t>Les actions</w:t>
      </w:r>
    </w:p>
    <w:p w:rsidR="006C53F0" w:rsidRPr="006C53F0" w:rsidRDefault="006C53F0" w:rsidP="006C53F0">
      <w:pPr>
        <w:spacing w:after="0" w:line="360" w:lineRule="auto"/>
        <w:ind w:right="1"/>
        <w:jc w:val="both"/>
        <w:rPr>
          <w:rFonts w:ascii="Arial" w:eastAsia="Times New Roman" w:hAnsi="Arial" w:cs="Arial"/>
          <w:lang w:eastAsia="fr-FR"/>
        </w:rPr>
      </w:pPr>
    </w:p>
    <w:p w:rsidR="006C53F0" w:rsidRPr="006C53F0" w:rsidRDefault="006C53F0" w:rsidP="006C53F0">
      <w:pPr>
        <w:spacing w:after="0" w:line="360" w:lineRule="auto"/>
        <w:ind w:right="1"/>
        <w:jc w:val="both"/>
        <w:rPr>
          <w:rFonts w:ascii="Arial" w:eastAsia="Times New Roman" w:hAnsi="Arial" w:cs="Arial"/>
          <w:lang w:eastAsia="fr-FR"/>
        </w:rPr>
      </w:pPr>
      <w:r w:rsidRPr="006C53F0">
        <w:rPr>
          <w:rFonts w:ascii="Arial" w:eastAsia="Times New Roman" w:hAnsi="Arial" w:cs="Arial"/>
          <w:lang w:eastAsia="fr-FR"/>
        </w:rPr>
        <w:t>Dans quel contexte et à quelle fréquence envisagez-vous de déployer l’Ideas Box Santé auprès des bénéficiaires ?</w:t>
      </w:r>
    </w:p>
    <w:p w:rsidR="006C53F0" w:rsidRPr="006C53F0" w:rsidRDefault="006C53F0" w:rsidP="006C53F0">
      <w:pPr>
        <w:tabs>
          <w:tab w:val="right" w:leader="dot" w:pos="9639"/>
        </w:tabs>
        <w:spacing w:after="0" w:line="360" w:lineRule="auto"/>
        <w:ind w:right="1"/>
        <w:jc w:val="both"/>
        <w:rPr>
          <w:rFonts w:ascii="Arial" w:hAnsi="Arial" w:cs="Arial"/>
        </w:rPr>
      </w:pPr>
    </w:p>
    <w:p w:rsidR="006C53F0" w:rsidRPr="006C53F0" w:rsidRDefault="006C53F0" w:rsidP="006C53F0">
      <w:pPr>
        <w:tabs>
          <w:tab w:val="right" w:leader="dot" w:pos="9639"/>
        </w:tabs>
        <w:spacing w:after="0" w:line="360" w:lineRule="auto"/>
        <w:ind w:right="1"/>
        <w:jc w:val="both"/>
        <w:rPr>
          <w:rFonts w:ascii="Arial" w:hAnsi="Arial" w:cs="Arial"/>
        </w:rPr>
      </w:pPr>
      <w:r w:rsidRPr="006C53F0">
        <w:rPr>
          <w:rFonts w:ascii="Arial" w:hAnsi="Arial" w:cs="Arial"/>
        </w:rPr>
        <w:t>Quelles activités souhaiteriez-vous mener dans l’Ideas Box ?</w:t>
      </w:r>
    </w:p>
    <w:p w:rsidR="006C53F0" w:rsidRPr="006C53F0" w:rsidRDefault="006C53F0" w:rsidP="006C53F0">
      <w:pPr>
        <w:spacing w:after="0" w:line="360" w:lineRule="auto"/>
        <w:ind w:right="1"/>
        <w:jc w:val="both"/>
        <w:rPr>
          <w:rFonts w:ascii="Arial" w:eastAsia="Times New Roman" w:hAnsi="Arial" w:cs="Arial"/>
          <w:b/>
          <w:lang w:eastAsia="fr-FR"/>
        </w:rPr>
      </w:pPr>
    </w:p>
    <w:p w:rsidR="00C616DE" w:rsidRPr="00C616DE" w:rsidRDefault="006C53F0" w:rsidP="00C616DE">
      <w:pPr>
        <w:numPr>
          <w:ilvl w:val="0"/>
          <w:numId w:val="39"/>
        </w:numPr>
        <w:spacing w:after="0" w:line="360" w:lineRule="auto"/>
        <w:ind w:right="1"/>
        <w:contextualSpacing/>
        <w:jc w:val="both"/>
        <w:rPr>
          <w:rFonts w:ascii="Arial" w:eastAsia="Times New Roman" w:hAnsi="Arial" w:cs="Arial"/>
          <w:sz w:val="18"/>
          <w:lang w:eastAsia="fr-FR"/>
        </w:rPr>
      </w:pPr>
      <w:r w:rsidRPr="006C53F0">
        <w:rPr>
          <w:rFonts w:ascii="Arial" w:eastAsia="Times New Roman" w:hAnsi="Arial" w:cs="Arial"/>
          <w:b/>
          <w:lang w:eastAsia="fr-FR"/>
        </w:rPr>
        <w:t>L’équipe (</w:t>
      </w:r>
      <w:r w:rsidRPr="006C53F0">
        <w:rPr>
          <w:rFonts w:ascii="Arial" w:eastAsia="Times New Roman" w:hAnsi="Arial" w:cs="Arial"/>
          <w:i/>
          <w:lang w:eastAsia="fr-FR"/>
        </w:rPr>
        <w:t>Merci de détailler ci-dessous les ressources humaines potentiellement mobilisables sur ce projet)</w:t>
      </w:r>
    </w:p>
    <w:p w:rsidR="00C616DE" w:rsidRPr="00B207C0" w:rsidRDefault="00C616DE" w:rsidP="00C616DE">
      <w:pPr>
        <w:pStyle w:val="Paragraphedeliste"/>
      </w:pPr>
    </w:p>
    <w:tbl>
      <w:tblPr>
        <w:tblStyle w:val="Grilledutableau"/>
        <w:tblW w:w="0" w:type="auto"/>
        <w:tblLook w:val="04A0" w:firstRow="1" w:lastRow="0" w:firstColumn="1" w:lastColumn="0" w:noHBand="0" w:noVBand="1"/>
      </w:tblPr>
      <w:tblGrid>
        <w:gridCol w:w="9062"/>
      </w:tblGrid>
      <w:tr w:rsidR="00C616DE" w:rsidRPr="00B207C0" w:rsidTr="00F10E2C">
        <w:tc>
          <w:tcPr>
            <w:tcW w:w="9212" w:type="dxa"/>
          </w:tcPr>
          <w:p w:rsidR="00C616DE" w:rsidRPr="00B207C0" w:rsidRDefault="00C616DE" w:rsidP="00F10E2C">
            <w:pPr>
              <w:rPr>
                <w:rFonts w:ascii="Calibri" w:hAnsi="Calibri"/>
                <w:b/>
                <w:sz w:val="24"/>
              </w:rPr>
            </w:pPr>
            <w:r w:rsidRPr="00B207C0">
              <w:rPr>
                <w:rFonts w:ascii="Calibri" w:hAnsi="Calibri"/>
                <w:b/>
                <w:sz w:val="24"/>
              </w:rPr>
              <w:lastRenderedPageBreak/>
              <w:t>Pilotage du projet</w:t>
            </w:r>
          </w:p>
          <w:p w:rsidR="00C616DE" w:rsidRPr="00B207C0" w:rsidRDefault="00C616DE" w:rsidP="00F10E2C">
            <w:pPr>
              <w:rPr>
                <w:rFonts w:ascii="Calibri" w:hAnsi="Calibri"/>
                <w:i/>
              </w:rPr>
            </w:pPr>
            <w:r w:rsidRPr="00B207C0">
              <w:rPr>
                <w:rFonts w:ascii="Calibri" w:hAnsi="Calibri"/>
                <w:i/>
              </w:rPr>
              <w:t>Lister ici les structures et/ou personnes qui assureront le pilotage du projet</w:t>
            </w:r>
            <w:r>
              <w:rPr>
                <w:rFonts w:ascii="Calibri" w:hAnsi="Calibri"/>
                <w:i/>
              </w:rPr>
              <w:t xml:space="preserve">. </w:t>
            </w:r>
          </w:p>
          <w:p w:rsidR="00C616DE" w:rsidRPr="00B207C0" w:rsidRDefault="00C616DE" w:rsidP="00F10E2C">
            <w:pPr>
              <w:rPr>
                <w:rFonts w:ascii="Calibri" w:hAnsi="Calibri"/>
                <w:i/>
              </w:rPr>
            </w:pPr>
          </w:p>
          <w:p w:rsidR="00C616DE" w:rsidRPr="00B207C0" w:rsidRDefault="00C616DE" w:rsidP="00F10E2C">
            <w:pPr>
              <w:rPr>
                <w:rFonts w:ascii="Calibri" w:hAnsi="Calibri"/>
                <w:i/>
              </w:rPr>
            </w:pPr>
          </w:p>
          <w:p w:rsidR="00C616DE" w:rsidRPr="00B207C0" w:rsidRDefault="00C616DE" w:rsidP="00F10E2C">
            <w:pPr>
              <w:rPr>
                <w:rFonts w:ascii="Calibri" w:hAnsi="Calibri"/>
                <w:i/>
              </w:rPr>
            </w:pPr>
          </w:p>
          <w:p w:rsidR="00C616DE" w:rsidRPr="00B207C0" w:rsidRDefault="00C616DE" w:rsidP="00F10E2C">
            <w:pPr>
              <w:rPr>
                <w:rFonts w:ascii="Calibri" w:hAnsi="Calibri"/>
                <w:i/>
              </w:rPr>
            </w:pPr>
          </w:p>
          <w:p w:rsidR="00C616DE" w:rsidRPr="00B207C0" w:rsidRDefault="00C616DE" w:rsidP="00F10E2C">
            <w:pPr>
              <w:rPr>
                <w:rFonts w:ascii="Calibri" w:hAnsi="Calibri"/>
                <w:b/>
                <w:sz w:val="24"/>
              </w:rPr>
            </w:pPr>
            <w:r w:rsidRPr="00B207C0">
              <w:rPr>
                <w:rFonts w:ascii="Calibri" w:hAnsi="Calibri"/>
                <w:b/>
                <w:sz w:val="24"/>
              </w:rPr>
              <w:t>Processus de décision et de fonctionnement</w:t>
            </w:r>
          </w:p>
          <w:p w:rsidR="00C616DE" w:rsidRPr="00F1328B" w:rsidRDefault="00C616DE" w:rsidP="00F10E2C">
            <w:pPr>
              <w:rPr>
                <w:rFonts w:ascii="Calibri" w:hAnsi="Calibri"/>
                <w:i/>
              </w:rPr>
            </w:pPr>
            <w:r w:rsidRPr="00F1328B">
              <w:rPr>
                <w:rFonts w:ascii="Calibri" w:hAnsi="Calibri"/>
                <w:i/>
              </w:rPr>
              <w:t xml:space="preserve">Expliquer </w:t>
            </w:r>
            <w:r>
              <w:rPr>
                <w:rFonts w:ascii="Calibri" w:hAnsi="Calibri"/>
                <w:i/>
              </w:rPr>
              <w:t>ici comment s’organisera le pilotage du projet</w:t>
            </w:r>
          </w:p>
          <w:p w:rsidR="00C616DE" w:rsidRDefault="00C616DE" w:rsidP="00F10E2C">
            <w:pPr>
              <w:rPr>
                <w:rFonts w:ascii="Calibri" w:hAnsi="Calibri"/>
              </w:rPr>
            </w:pPr>
          </w:p>
          <w:p w:rsidR="00C616DE" w:rsidRDefault="00C616DE" w:rsidP="00F10E2C">
            <w:pPr>
              <w:rPr>
                <w:rFonts w:ascii="Calibri" w:hAnsi="Calibri"/>
              </w:rPr>
            </w:pPr>
          </w:p>
          <w:p w:rsidR="00C616DE" w:rsidRDefault="00C616DE" w:rsidP="00F10E2C">
            <w:pPr>
              <w:rPr>
                <w:rFonts w:ascii="Calibri" w:hAnsi="Calibri"/>
              </w:rPr>
            </w:pPr>
          </w:p>
          <w:p w:rsidR="00C616DE" w:rsidRDefault="00C616DE" w:rsidP="00F10E2C">
            <w:pPr>
              <w:rPr>
                <w:rFonts w:ascii="Calibri" w:hAnsi="Calibri"/>
              </w:rPr>
            </w:pPr>
          </w:p>
          <w:p w:rsidR="00C616DE" w:rsidRPr="00B207C0" w:rsidRDefault="00C616DE" w:rsidP="00F10E2C">
            <w:pPr>
              <w:rPr>
                <w:rFonts w:ascii="Calibri" w:hAnsi="Calibri"/>
                <w:i/>
              </w:rPr>
            </w:pPr>
          </w:p>
          <w:p w:rsidR="00C616DE" w:rsidRPr="00B207C0" w:rsidRDefault="00C616DE" w:rsidP="00F10E2C">
            <w:pPr>
              <w:rPr>
                <w:rFonts w:ascii="Calibri" w:hAnsi="Calibri"/>
              </w:rPr>
            </w:pPr>
          </w:p>
        </w:tc>
      </w:tr>
    </w:tbl>
    <w:p w:rsidR="00C616DE" w:rsidRPr="00B207C0" w:rsidRDefault="00C616DE" w:rsidP="00C616DE">
      <w:pPr>
        <w:pStyle w:val="Paragraphedeliste"/>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062"/>
      </w:tblGrid>
      <w:tr w:rsidR="00C616DE" w:rsidRPr="00B207C0" w:rsidTr="00F10E2C">
        <w:tc>
          <w:tcPr>
            <w:tcW w:w="9212" w:type="dxa"/>
          </w:tcPr>
          <w:p w:rsidR="00C616DE" w:rsidRPr="00B207C0" w:rsidRDefault="00C616DE" w:rsidP="00F10E2C">
            <w:pPr>
              <w:rPr>
                <w:rFonts w:ascii="Calibri" w:hAnsi="Calibri"/>
                <w:b/>
                <w:sz w:val="24"/>
              </w:rPr>
            </w:pPr>
            <w:r w:rsidRPr="00B207C0">
              <w:rPr>
                <w:rFonts w:ascii="Calibri" w:hAnsi="Calibri"/>
                <w:b/>
                <w:sz w:val="24"/>
              </w:rPr>
              <w:t>Equipe projet</w:t>
            </w:r>
          </w:p>
          <w:p w:rsidR="00C616DE" w:rsidRDefault="00C616DE" w:rsidP="00F10E2C">
            <w:pPr>
              <w:jc w:val="both"/>
              <w:rPr>
                <w:rFonts w:ascii="Calibri" w:hAnsi="Calibri"/>
                <w:i/>
                <w:sz w:val="24"/>
              </w:rPr>
            </w:pPr>
            <w:r w:rsidRPr="00B207C0">
              <w:rPr>
                <w:rFonts w:ascii="Calibri" w:hAnsi="Calibri"/>
                <w:i/>
                <w:sz w:val="24"/>
              </w:rPr>
              <w:t>Lister les différentes personnes (noms, fonctions, structures) en mesure d’assurer les fonctions suivantes</w:t>
            </w:r>
          </w:p>
          <w:p w:rsidR="00C616DE" w:rsidRPr="00B207C0" w:rsidRDefault="00C616DE" w:rsidP="00F10E2C">
            <w:pPr>
              <w:rPr>
                <w:rFonts w:ascii="Calibri" w:hAnsi="Calibri"/>
                <w:i/>
              </w:rPr>
            </w:pPr>
          </w:p>
        </w:tc>
      </w:tr>
      <w:tr w:rsidR="00C616DE" w:rsidRPr="00B207C0" w:rsidTr="00F10E2C">
        <w:tc>
          <w:tcPr>
            <w:tcW w:w="9212" w:type="dxa"/>
          </w:tcPr>
          <w:p w:rsidR="00C616DE" w:rsidRPr="00B207C0" w:rsidRDefault="00C616DE" w:rsidP="00F10E2C">
            <w:pPr>
              <w:rPr>
                <w:rFonts w:ascii="Calibri" w:eastAsia="Times New Roman" w:hAnsi="Calibri"/>
                <w:b/>
                <w:bCs/>
                <w:color w:val="000000"/>
                <w:lang w:eastAsia="fr-FR"/>
              </w:rPr>
            </w:pPr>
            <w:r w:rsidRPr="00B207C0">
              <w:rPr>
                <w:rFonts w:ascii="Calibri" w:eastAsia="Times New Roman" w:hAnsi="Calibri"/>
                <w:b/>
                <w:bCs/>
                <w:color w:val="000000"/>
                <w:lang w:eastAsia="fr-FR"/>
              </w:rPr>
              <w:t>Coordinateur(s)/trice(s) de box</w:t>
            </w:r>
          </w:p>
          <w:p w:rsidR="00C616DE" w:rsidRPr="00B207C0" w:rsidRDefault="00C616DE" w:rsidP="00F10E2C">
            <w:pPr>
              <w:rPr>
                <w:rFonts w:ascii="Calibri" w:eastAsia="Times New Roman" w:hAnsi="Calibri"/>
                <w:b/>
                <w:bCs/>
                <w:color w:val="000000"/>
                <w:lang w:eastAsia="fr-FR"/>
              </w:rPr>
            </w:pPr>
          </w:p>
          <w:p w:rsidR="00C616DE" w:rsidRPr="00B207C0" w:rsidRDefault="00C616DE" w:rsidP="00F10E2C">
            <w:pPr>
              <w:rPr>
                <w:rFonts w:ascii="Calibri" w:eastAsia="Times New Roman" w:hAnsi="Calibri"/>
                <w:b/>
                <w:bCs/>
                <w:color w:val="000000"/>
                <w:lang w:eastAsia="fr-FR"/>
              </w:rPr>
            </w:pPr>
          </w:p>
          <w:p w:rsidR="00C616DE" w:rsidRPr="00B207C0" w:rsidRDefault="00C616DE" w:rsidP="00F10E2C">
            <w:pPr>
              <w:rPr>
                <w:rFonts w:ascii="Calibri" w:hAnsi="Calibri"/>
                <w:b/>
              </w:rPr>
            </w:pPr>
          </w:p>
        </w:tc>
      </w:tr>
      <w:tr w:rsidR="00C616DE" w:rsidRPr="00B207C0" w:rsidTr="00F10E2C">
        <w:tc>
          <w:tcPr>
            <w:tcW w:w="9212" w:type="dxa"/>
          </w:tcPr>
          <w:p w:rsidR="00C616DE" w:rsidRPr="00B207C0" w:rsidRDefault="00C616DE" w:rsidP="00F10E2C">
            <w:pPr>
              <w:rPr>
                <w:rFonts w:ascii="Calibri" w:eastAsia="Times New Roman" w:hAnsi="Calibri"/>
                <w:b/>
                <w:bCs/>
                <w:color w:val="000000"/>
                <w:lang w:eastAsia="fr-FR"/>
              </w:rPr>
            </w:pPr>
            <w:r w:rsidRPr="00B207C0">
              <w:rPr>
                <w:rFonts w:ascii="Calibri" w:eastAsia="Times New Roman" w:hAnsi="Calibri"/>
                <w:b/>
                <w:bCs/>
                <w:color w:val="000000"/>
                <w:lang w:eastAsia="fr-FR"/>
              </w:rPr>
              <w:t>Equipe d’animation et de médiation</w:t>
            </w:r>
          </w:p>
          <w:p w:rsidR="00C616DE" w:rsidRPr="00B207C0" w:rsidRDefault="00C616DE" w:rsidP="00F10E2C">
            <w:pPr>
              <w:rPr>
                <w:rFonts w:ascii="Calibri" w:eastAsia="Times New Roman" w:hAnsi="Calibri"/>
                <w:b/>
                <w:bCs/>
                <w:color w:val="000000"/>
                <w:lang w:eastAsia="fr-FR"/>
              </w:rPr>
            </w:pPr>
          </w:p>
          <w:p w:rsidR="00C616DE" w:rsidRPr="00B207C0" w:rsidRDefault="00C616DE" w:rsidP="00F10E2C">
            <w:pPr>
              <w:rPr>
                <w:rFonts w:ascii="Calibri" w:eastAsia="Times New Roman" w:hAnsi="Calibri"/>
                <w:b/>
                <w:bCs/>
                <w:color w:val="000000"/>
                <w:lang w:eastAsia="fr-FR"/>
              </w:rPr>
            </w:pPr>
          </w:p>
          <w:p w:rsidR="00C616DE" w:rsidRPr="00B207C0" w:rsidRDefault="00C616DE" w:rsidP="00F10E2C">
            <w:pPr>
              <w:rPr>
                <w:rFonts w:ascii="Calibri" w:eastAsia="Times New Roman" w:hAnsi="Calibri"/>
                <w:b/>
                <w:bCs/>
                <w:color w:val="000000"/>
                <w:lang w:eastAsia="fr-FR"/>
              </w:rPr>
            </w:pPr>
          </w:p>
          <w:p w:rsidR="00C616DE" w:rsidRPr="00B207C0" w:rsidRDefault="00C616DE" w:rsidP="00F10E2C">
            <w:pPr>
              <w:rPr>
                <w:rFonts w:ascii="Calibri" w:eastAsia="Times New Roman" w:hAnsi="Calibri"/>
                <w:b/>
                <w:bCs/>
                <w:color w:val="000000"/>
                <w:lang w:eastAsia="fr-FR"/>
              </w:rPr>
            </w:pPr>
          </w:p>
          <w:p w:rsidR="00C616DE" w:rsidRPr="00B207C0" w:rsidRDefault="00C616DE" w:rsidP="00F10E2C">
            <w:pPr>
              <w:rPr>
                <w:rFonts w:ascii="Calibri" w:eastAsia="Times New Roman" w:hAnsi="Calibri"/>
                <w:b/>
                <w:bCs/>
                <w:color w:val="000000"/>
                <w:lang w:eastAsia="fr-FR"/>
              </w:rPr>
            </w:pPr>
          </w:p>
          <w:p w:rsidR="00C616DE" w:rsidRPr="00B207C0" w:rsidRDefault="00C616DE" w:rsidP="00F10E2C">
            <w:pPr>
              <w:rPr>
                <w:rFonts w:ascii="Calibri" w:eastAsia="Times New Roman" w:hAnsi="Calibri"/>
                <w:b/>
                <w:bCs/>
                <w:color w:val="000000"/>
                <w:lang w:eastAsia="fr-FR"/>
              </w:rPr>
            </w:pPr>
          </w:p>
          <w:p w:rsidR="00C616DE" w:rsidRPr="00B207C0" w:rsidRDefault="00C616DE" w:rsidP="00F10E2C">
            <w:pPr>
              <w:rPr>
                <w:rFonts w:ascii="Calibri" w:eastAsia="Times New Roman" w:hAnsi="Calibri"/>
                <w:b/>
                <w:bCs/>
                <w:color w:val="000000"/>
                <w:lang w:eastAsia="fr-FR"/>
              </w:rPr>
            </w:pPr>
          </w:p>
        </w:tc>
      </w:tr>
      <w:tr w:rsidR="00C616DE" w:rsidRPr="00B207C0" w:rsidTr="00F10E2C">
        <w:tc>
          <w:tcPr>
            <w:tcW w:w="9212" w:type="dxa"/>
          </w:tcPr>
          <w:p w:rsidR="00C616DE" w:rsidRPr="00B207C0" w:rsidRDefault="00C616DE" w:rsidP="00F10E2C">
            <w:pPr>
              <w:rPr>
                <w:rFonts w:ascii="Calibri" w:eastAsia="Times New Roman" w:hAnsi="Calibri"/>
                <w:b/>
                <w:bCs/>
                <w:color w:val="000000"/>
                <w:lang w:eastAsia="fr-FR"/>
              </w:rPr>
            </w:pPr>
            <w:r w:rsidRPr="00B207C0">
              <w:rPr>
                <w:rFonts w:ascii="Calibri" w:eastAsia="Times New Roman" w:hAnsi="Calibri"/>
                <w:b/>
                <w:bCs/>
                <w:color w:val="000000"/>
                <w:lang w:eastAsia="fr-FR"/>
              </w:rPr>
              <w:lastRenderedPageBreak/>
              <w:t>Référent-e-s techniques</w:t>
            </w:r>
          </w:p>
          <w:p w:rsidR="00C616DE" w:rsidRPr="00B207C0" w:rsidRDefault="00C616DE" w:rsidP="00F10E2C">
            <w:pPr>
              <w:rPr>
                <w:rFonts w:ascii="Calibri" w:hAnsi="Calibri"/>
                <w:b/>
              </w:rPr>
            </w:pPr>
          </w:p>
        </w:tc>
      </w:tr>
      <w:tr w:rsidR="00C616DE" w:rsidRPr="00B207C0" w:rsidTr="00F10E2C">
        <w:tc>
          <w:tcPr>
            <w:tcW w:w="9212" w:type="dxa"/>
          </w:tcPr>
          <w:p w:rsidR="00C616DE" w:rsidRDefault="00C616DE" w:rsidP="00F10E2C">
            <w:pPr>
              <w:rPr>
                <w:rFonts w:ascii="Calibri" w:hAnsi="Calibri"/>
                <w:b/>
              </w:rPr>
            </w:pPr>
            <w:r w:rsidRPr="00B207C0">
              <w:rPr>
                <w:rFonts w:ascii="Calibri" w:hAnsi="Calibri"/>
                <w:b/>
              </w:rPr>
              <w:t>Autres</w:t>
            </w:r>
          </w:p>
          <w:p w:rsidR="00C616DE" w:rsidRPr="00B207C0" w:rsidRDefault="00C616DE" w:rsidP="00F10E2C">
            <w:pPr>
              <w:rPr>
                <w:rFonts w:ascii="Calibri" w:hAnsi="Calibri"/>
                <w:b/>
              </w:rPr>
            </w:pPr>
          </w:p>
        </w:tc>
      </w:tr>
    </w:tbl>
    <w:p w:rsidR="006C53F0" w:rsidRPr="006C53F0" w:rsidRDefault="006C53F0" w:rsidP="006C53F0">
      <w:pPr>
        <w:spacing w:after="0" w:line="360" w:lineRule="auto"/>
        <w:ind w:right="1"/>
        <w:jc w:val="both"/>
        <w:rPr>
          <w:rFonts w:ascii="Arial" w:eastAsia="Times New Roman" w:hAnsi="Arial" w:cs="Arial"/>
          <w:lang w:eastAsia="fr-FR"/>
        </w:rPr>
      </w:pPr>
    </w:p>
    <w:p w:rsidR="006C53F0" w:rsidRPr="006C53F0" w:rsidRDefault="006C53F0" w:rsidP="006C53F0">
      <w:pPr>
        <w:spacing w:after="0" w:line="360" w:lineRule="auto"/>
        <w:ind w:right="1"/>
        <w:jc w:val="both"/>
        <w:rPr>
          <w:rFonts w:ascii="Arial" w:eastAsia="Times New Roman" w:hAnsi="Arial" w:cs="Arial"/>
          <w:b/>
          <w:lang w:eastAsia="fr-FR"/>
        </w:rPr>
      </w:pPr>
    </w:p>
    <w:p w:rsidR="006C53F0" w:rsidRPr="006C53F0" w:rsidRDefault="006C53F0" w:rsidP="006C53F0">
      <w:pPr>
        <w:spacing w:after="0" w:line="360" w:lineRule="auto"/>
        <w:ind w:right="1"/>
        <w:jc w:val="both"/>
        <w:rPr>
          <w:rFonts w:ascii="Arial" w:hAnsi="Arial" w:cs="Arial"/>
          <w:b/>
          <w:bCs/>
        </w:rPr>
      </w:pPr>
      <w:r w:rsidRPr="006C53F0">
        <w:rPr>
          <w:rFonts w:ascii="Arial" w:hAnsi="Arial" w:cs="Arial"/>
          <w:b/>
          <w:bCs/>
        </w:rPr>
        <w:t>Comment avez-vous connu cet appel à projets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6722"/>
      </w:tblGrid>
      <w:tr w:rsidR="006C53F0" w:rsidRPr="006C53F0" w:rsidTr="00E17269">
        <w:tc>
          <w:tcPr>
            <w:tcW w:w="2376" w:type="dxa"/>
          </w:tcPr>
          <w:p w:rsidR="006C53F0" w:rsidRPr="006C53F0" w:rsidRDefault="006C53F0" w:rsidP="006C53F0">
            <w:pPr>
              <w:spacing w:after="0" w:line="360" w:lineRule="auto"/>
              <w:ind w:right="1"/>
              <w:jc w:val="both"/>
              <w:rPr>
                <w:rFonts w:ascii="Arial" w:hAnsi="Arial" w:cs="Arial"/>
                <w:bCs/>
              </w:rPr>
            </w:pPr>
            <w:r w:rsidRPr="006C53F0">
              <w:rPr>
                <w:rFonts w:ascii="Arial" w:hAnsi="Arial" w:cs="Arial"/>
              </w:rPr>
              <w:sym w:font="Wingdings" w:char="F06F"/>
            </w:r>
            <w:r w:rsidRPr="006C53F0">
              <w:rPr>
                <w:rFonts w:ascii="Arial" w:hAnsi="Arial" w:cs="Arial"/>
              </w:rPr>
              <w:t xml:space="preserve"> Presse papier</w:t>
            </w:r>
          </w:p>
        </w:tc>
        <w:tc>
          <w:tcPr>
            <w:tcW w:w="6912" w:type="dxa"/>
          </w:tcPr>
          <w:p w:rsidR="006C53F0" w:rsidRPr="006C53F0" w:rsidRDefault="006C53F0" w:rsidP="006C53F0">
            <w:pPr>
              <w:spacing w:after="0" w:line="360" w:lineRule="auto"/>
              <w:ind w:right="1"/>
              <w:jc w:val="both"/>
              <w:rPr>
                <w:rFonts w:ascii="Arial" w:hAnsi="Arial" w:cs="Arial"/>
                <w:bCs/>
              </w:rPr>
            </w:pPr>
            <w:r w:rsidRPr="006C53F0">
              <w:rPr>
                <w:rFonts w:ascii="Arial" w:hAnsi="Arial" w:cs="Arial"/>
                <w:bCs/>
              </w:rPr>
              <w:t>Préciser :</w:t>
            </w:r>
          </w:p>
        </w:tc>
      </w:tr>
      <w:tr w:rsidR="006C53F0" w:rsidRPr="006C53F0" w:rsidTr="00E17269">
        <w:tc>
          <w:tcPr>
            <w:tcW w:w="2376" w:type="dxa"/>
          </w:tcPr>
          <w:p w:rsidR="006C53F0" w:rsidRPr="006C53F0" w:rsidRDefault="006C53F0" w:rsidP="006C53F0">
            <w:pPr>
              <w:spacing w:after="0" w:line="360" w:lineRule="auto"/>
              <w:ind w:right="1"/>
              <w:jc w:val="both"/>
              <w:rPr>
                <w:rFonts w:ascii="Arial" w:hAnsi="Arial" w:cs="Arial"/>
                <w:bCs/>
              </w:rPr>
            </w:pPr>
            <w:r w:rsidRPr="006C53F0">
              <w:rPr>
                <w:rFonts w:ascii="Arial" w:hAnsi="Arial" w:cs="Arial"/>
              </w:rPr>
              <w:sym w:font="Wingdings" w:char="F06F"/>
            </w:r>
            <w:r w:rsidRPr="006C53F0">
              <w:rPr>
                <w:rFonts w:ascii="Arial" w:hAnsi="Arial" w:cs="Arial"/>
              </w:rPr>
              <w:t xml:space="preserve"> Presse web</w:t>
            </w:r>
          </w:p>
        </w:tc>
        <w:tc>
          <w:tcPr>
            <w:tcW w:w="6912" w:type="dxa"/>
          </w:tcPr>
          <w:p w:rsidR="006C53F0" w:rsidRPr="006C53F0" w:rsidRDefault="006C53F0" w:rsidP="006C53F0">
            <w:pPr>
              <w:spacing w:after="0" w:line="360" w:lineRule="auto"/>
              <w:ind w:right="1"/>
              <w:jc w:val="both"/>
              <w:rPr>
                <w:rFonts w:ascii="Arial" w:hAnsi="Arial" w:cs="Arial"/>
                <w:bCs/>
              </w:rPr>
            </w:pPr>
            <w:r w:rsidRPr="006C53F0">
              <w:rPr>
                <w:rFonts w:ascii="Arial" w:hAnsi="Arial" w:cs="Arial"/>
                <w:bCs/>
              </w:rPr>
              <w:t xml:space="preserve">Préciser : </w:t>
            </w:r>
          </w:p>
        </w:tc>
      </w:tr>
      <w:tr w:rsidR="006C53F0" w:rsidRPr="006C53F0" w:rsidTr="00E17269">
        <w:tc>
          <w:tcPr>
            <w:tcW w:w="2376" w:type="dxa"/>
          </w:tcPr>
          <w:p w:rsidR="006C53F0" w:rsidRPr="006C53F0" w:rsidRDefault="006C53F0" w:rsidP="006C53F0">
            <w:pPr>
              <w:spacing w:after="0" w:line="360" w:lineRule="auto"/>
              <w:ind w:right="1"/>
              <w:jc w:val="both"/>
              <w:rPr>
                <w:rFonts w:ascii="Arial" w:hAnsi="Arial" w:cs="Arial"/>
                <w:bCs/>
              </w:rPr>
            </w:pPr>
            <w:r w:rsidRPr="006C53F0">
              <w:rPr>
                <w:rFonts w:ascii="Arial" w:hAnsi="Arial" w:cs="Arial"/>
              </w:rPr>
              <w:sym w:font="Wingdings" w:char="F06F"/>
            </w:r>
            <w:r w:rsidRPr="006C53F0">
              <w:rPr>
                <w:rFonts w:ascii="Arial" w:hAnsi="Arial" w:cs="Arial"/>
              </w:rPr>
              <w:t xml:space="preserve"> Site internet</w:t>
            </w:r>
          </w:p>
        </w:tc>
        <w:tc>
          <w:tcPr>
            <w:tcW w:w="6912" w:type="dxa"/>
          </w:tcPr>
          <w:p w:rsidR="006C53F0" w:rsidRPr="006C53F0" w:rsidRDefault="006C53F0" w:rsidP="006C53F0">
            <w:pPr>
              <w:spacing w:after="0" w:line="360" w:lineRule="auto"/>
              <w:ind w:right="1"/>
              <w:jc w:val="both"/>
              <w:rPr>
                <w:rFonts w:ascii="Arial" w:hAnsi="Arial" w:cs="Arial"/>
                <w:bCs/>
              </w:rPr>
            </w:pPr>
            <w:r w:rsidRPr="006C53F0">
              <w:rPr>
                <w:rFonts w:ascii="Arial" w:hAnsi="Arial" w:cs="Arial"/>
                <w:bCs/>
              </w:rPr>
              <w:t xml:space="preserve">Préciser : </w:t>
            </w:r>
          </w:p>
        </w:tc>
      </w:tr>
      <w:tr w:rsidR="006C53F0" w:rsidRPr="006C53F0" w:rsidTr="00E17269">
        <w:tc>
          <w:tcPr>
            <w:tcW w:w="2376" w:type="dxa"/>
          </w:tcPr>
          <w:p w:rsidR="006C53F0" w:rsidRPr="006C53F0" w:rsidRDefault="006C53F0" w:rsidP="006C53F0">
            <w:pPr>
              <w:spacing w:after="0" w:line="360" w:lineRule="auto"/>
              <w:ind w:right="1"/>
              <w:jc w:val="both"/>
              <w:rPr>
                <w:rFonts w:ascii="Arial" w:hAnsi="Arial" w:cs="Arial"/>
                <w:bCs/>
              </w:rPr>
            </w:pPr>
            <w:r w:rsidRPr="006C53F0">
              <w:rPr>
                <w:rFonts w:ascii="Arial" w:hAnsi="Arial" w:cs="Arial"/>
              </w:rPr>
              <w:sym w:font="Wingdings" w:char="F06F"/>
            </w:r>
            <w:r w:rsidRPr="006C53F0">
              <w:rPr>
                <w:rFonts w:ascii="Arial" w:hAnsi="Arial" w:cs="Arial"/>
              </w:rPr>
              <w:t xml:space="preserve"> Réseau</w:t>
            </w:r>
          </w:p>
        </w:tc>
        <w:tc>
          <w:tcPr>
            <w:tcW w:w="6912" w:type="dxa"/>
          </w:tcPr>
          <w:p w:rsidR="006C53F0" w:rsidRPr="006C53F0" w:rsidRDefault="006C53F0" w:rsidP="006C53F0">
            <w:pPr>
              <w:spacing w:after="0" w:line="360" w:lineRule="auto"/>
              <w:ind w:right="1"/>
              <w:jc w:val="both"/>
              <w:rPr>
                <w:rFonts w:ascii="Arial" w:hAnsi="Arial" w:cs="Arial"/>
                <w:bCs/>
              </w:rPr>
            </w:pPr>
            <w:r w:rsidRPr="006C53F0">
              <w:rPr>
                <w:rFonts w:ascii="Arial" w:hAnsi="Arial" w:cs="Arial"/>
                <w:bCs/>
              </w:rPr>
              <w:t xml:space="preserve">Préciser : </w:t>
            </w:r>
          </w:p>
        </w:tc>
      </w:tr>
      <w:tr w:rsidR="006C53F0" w:rsidRPr="006C53F0" w:rsidTr="00E17269">
        <w:tc>
          <w:tcPr>
            <w:tcW w:w="2376" w:type="dxa"/>
          </w:tcPr>
          <w:p w:rsidR="006C53F0" w:rsidRPr="006C53F0" w:rsidRDefault="006C53F0" w:rsidP="006C53F0">
            <w:pPr>
              <w:spacing w:after="0" w:line="360" w:lineRule="auto"/>
              <w:ind w:right="1"/>
              <w:jc w:val="both"/>
              <w:rPr>
                <w:rFonts w:ascii="Arial" w:hAnsi="Arial" w:cs="Arial"/>
                <w:bCs/>
              </w:rPr>
            </w:pPr>
            <w:r w:rsidRPr="006C53F0">
              <w:rPr>
                <w:rFonts w:ascii="Arial" w:hAnsi="Arial" w:cs="Arial"/>
              </w:rPr>
              <w:sym w:font="Wingdings" w:char="F06F"/>
            </w:r>
            <w:r w:rsidRPr="006C53F0">
              <w:rPr>
                <w:rFonts w:ascii="Arial" w:hAnsi="Arial" w:cs="Arial"/>
              </w:rPr>
              <w:t xml:space="preserve"> Autre</w:t>
            </w:r>
          </w:p>
        </w:tc>
        <w:tc>
          <w:tcPr>
            <w:tcW w:w="6912" w:type="dxa"/>
          </w:tcPr>
          <w:p w:rsidR="006C53F0" w:rsidRPr="006C53F0" w:rsidRDefault="006C53F0" w:rsidP="006C53F0">
            <w:pPr>
              <w:spacing w:after="0" w:line="360" w:lineRule="auto"/>
              <w:ind w:right="1"/>
              <w:jc w:val="both"/>
              <w:rPr>
                <w:rFonts w:ascii="Arial" w:hAnsi="Arial" w:cs="Arial"/>
                <w:bCs/>
              </w:rPr>
            </w:pPr>
            <w:r w:rsidRPr="006C53F0">
              <w:rPr>
                <w:rFonts w:ascii="Arial" w:hAnsi="Arial" w:cs="Arial"/>
                <w:bCs/>
              </w:rPr>
              <w:t xml:space="preserve">Préciser : </w:t>
            </w:r>
          </w:p>
        </w:tc>
      </w:tr>
    </w:tbl>
    <w:p w:rsidR="00907175" w:rsidRPr="00E16445" w:rsidRDefault="00907175" w:rsidP="00907175">
      <w:pPr>
        <w:jc w:val="center"/>
        <w:rPr>
          <w:rFonts w:ascii="Arial" w:hAnsi="Arial" w:cs="Arial"/>
          <w:b/>
          <w:szCs w:val="24"/>
        </w:rPr>
      </w:pPr>
    </w:p>
    <w:p w:rsidR="00907175" w:rsidRPr="00E16445" w:rsidRDefault="00907175" w:rsidP="0070755C">
      <w:pPr>
        <w:spacing w:before="240"/>
        <w:jc w:val="both"/>
        <w:rPr>
          <w:rFonts w:ascii="Arial" w:hAnsi="Arial" w:cs="Arial"/>
        </w:rPr>
      </w:pPr>
    </w:p>
    <w:p w:rsidR="00D541F5" w:rsidRDefault="00D541F5" w:rsidP="00D541F5">
      <w:pPr>
        <w:jc w:val="both"/>
        <w:rPr>
          <w:rFonts w:ascii="Arial" w:hAnsi="Arial" w:cs="Arial"/>
          <w:sz w:val="24"/>
          <w:szCs w:val="24"/>
        </w:rPr>
      </w:pPr>
    </w:p>
    <w:p w:rsidR="00C20F62" w:rsidRDefault="00C20F62" w:rsidP="00D541F5">
      <w:pPr>
        <w:jc w:val="both"/>
        <w:rPr>
          <w:rFonts w:ascii="Arial" w:hAnsi="Arial" w:cs="Arial"/>
          <w:sz w:val="24"/>
          <w:szCs w:val="24"/>
        </w:rPr>
      </w:pPr>
    </w:p>
    <w:p w:rsidR="00C20F62" w:rsidRPr="002D506C" w:rsidRDefault="00C20F62" w:rsidP="00C20F62">
      <w:pPr>
        <w:pStyle w:val="titreannexe"/>
        <w:rPr>
          <w:rFonts w:ascii="Arial" w:hAnsi="Arial" w:cs="Arial"/>
          <w:b/>
          <w:color w:val="002060"/>
        </w:rPr>
      </w:pPr>
      <w:r>
        <w:rPr>
          <w:rFonts w:ascii="Arial" w:hAnsi="Arial" w:cs="Arial"/>
          <w:b/>
          <w:color w:val="002060"/>
        </w:rPr>
        <w:t>Annexe 2</w:t>
      </w:r>
      <w:r w:rsidRPr="002D506C">
        <w:rPr>
          <w:rFonts w:ascii="Arial" w:hAnsi="Arial" w:cs="Arial"/>
          <w:b/>
          <w:color w:val="002060"/>
        </w:rPr>
        <w:t> : Présentation des thématiques</w:t>
      </w:r>
    </w:p>
    <w:p w:rsidR="00C20F62" w:rsidRPr="00E16445" w:rsidRDefault="00C20F62" w:rsidP="00C20F62">
      <w:pPr>
        <w:pStyle w:val="titreannexe"/>
        <w:jc w:val="left"/>
        <w:rPr>
          <w:rFonts w:ascii="Arial" w:hAnsi="Arial" w:cs="Arial"/>
          <w:b/>
          <w:color w:val="002060"/>
        </w:rPr>
      </w:pPr>
    </w:p>
    <w:p w:rsidR="00C20F62" w:rsidRPr="00E16445" w:rsidRDefault="00C20F62" w:rsidP="00C20F62">
      <w:pPr>
        <w:spacing w:after="0"/>
        <w:jc w:val="center"/>
        <w:rPr>
          <w:rFonts w:ascii="Arial" w:hAnsi="Arial" w:cs="Arial"/>
          <w:sz w:val="32"/>
          <w:szCs w:val="36"/>
        </w:rPr>
      </w:pPr>
      <w:r w:rsidRPr="00E16445">
        <w:rPr>
          <w:rFonts w:ascii="Arial" w:hAnsi="Arial" w:cs="Arial"/>
          <w:sz w:val="32"/>
          <w:szCs w:val="36"/>
        </w:rPr>
        <w:t>Thématique 1: Relations affectives et sexuelles</w:t>
      </w:r>
    </w:p>
    <w:p w:rsidR="00C20F62" w:rsidRPr="00E16445" w:rsidRDefault="00C20F62" w:rsidP="00C20F62">
      <w:pPr>
        <w:pStyle w:val="texte"/>
        <w:spacing w:line="276" w:lineRule="auto"/>
        <w:rPr>
          <w:sz w:val="20"/>
        </w:rPr>
      </w:pPr>
      <w:r w:rsidRPr="00E16445">
        <w:rPr>
          <w:sz w:val="20"/>
        </w:rPr>
        <w:t xml:space="preserve">La sexualité relève d’un apprentissage (avec des notions anatomiques, reproductives et préventives ainsi que des aspects psycho-sociaux). La société véhicule des discours, que ce soit via Internet, la télévision, les publicités, la pornographie qui orientent nos façons de penser. Pour les jeunes, l’indentification aux pairs est importante. Il est nécessaire de questionner et de réfléchir à ces discours afin de construire sa propre réflexion. </w:t>
      </w:r>
      <w:r w:rsidRPr="00E16445">
        <w:rPr>
          <w:rFonts w:eastAsia="Times New Roman"/>
          <w:sz w:val="20"/>
          <w:lang w:eastAsia="fr-FR"/>
        </w:rPr>
        <w:t xml:space="preserve">La santé sexuelle des individus requiert, selon l’OMS, une approche positive et respectueuse de la sexualité et des relations sexuelles, ainsi que la possibilité d’avoir des expériences sexuelles qui soient sources de plaisir et sans risque, libres de toute coercition, discrimination ou violence. Les projets d’éducation à la sexualité proposés devront adopter cette approche. </w:t>
      </w:r>
    </w:p>
    <w:p w:rsidR="00C20F62" w:rsidRPr="00E16445" w:rsidRDefault="00C20F62" w:rsidP="00C20F62">
      <w:pPr>
        <w:pStyle w:val="texte"/>
        <w:spacing w:line="276" w:lineRule="auto"/>
        <w:rPr>
          <w:sz w:val="20"/>
        </w:rPr>
      </w:pPr>
      <w:r w:rsidRPr="00E16445">
        <w:rPr>
          <w:sz w:val="20"/>
        </w:rPr>
        <w:t xml:space="preserve">L’éducation à la sexualité peut concerner un public d’adolescents comme de jeunes enfants. Les objectifs, thématiques et outils proposés sont à adapter selon le public. </w:t>
      </w:r>
      <w:r w:rsidRPr="00E16445">
        <w:rPr>
          <w:rFonts w:eastAsia="Times New Roman"/>
          <w:sz w:val="20"/>
          <w:lang w:eastAsia="fr-FR"/>
        </w:rPr>
        <w:t xml:space="preserve">Pour les plus jeunes, l’Ideas Box pourrait être l’occasion d’aborder les thématiques du fonctionnement du corps, les notions d’intimité, d’interdit, de respect, les sensations et perceptions, les émotions ainsi que les sentiments. Pour les plus âgés, d’autres thématiques pourraient être abordées comme les </w:t>
      </w:r>
      <w:r w:rsidRPr="00E16445">
        <w:rPr>
          <w:iCs/>
          <w:sz w:val="20"/>
          <w:lang w:eastAsia="fr-FR"/>
        </w:rPr>
        <w:t xml:space="preserve">moyens de protection et de contraception, la notion de consentement, </w:t>
      </w:r>
      <w:r w:rsidRPr="00E16445">
        <w:rPr>
          <w:sz w:val="20"/>
        </w:rPr>
        <w:t>les relations filles/garçons et les stéréotypes liés au genre, les discriminations liées à la sexualité etc.</w:t>
      </w:r>
    </w:p>
    <w:p w:rsidR="00C20F62" w:rsidRPr="00E16445" w:rsidRDefault="00C20F62" w:rsidP="00C20F62">
      <w:pPr>
        <w:pStyle w:val="texte"/>
        <w:spacing w:line="276" w:lineRule="auto"/>
        <w:jc w:val="center"/>
        <w:rPr>
          <w:color w:val="auto"/>
          <w:sz w:val="32"/>
          <w:szCs w:val="36"/>
        </w:rPr>
      </w:pPr>
      <w:r w:rsidRPr="00E16445">
        <w:rPr>
          <w:color w:val="auto"/>
          <w:sz w:val="32"/>
          <w:szCs w:val="36"/>
        </w:rPr>
        <w:lastRenderedPageBreak/>
        <w:t>Thématique 2 : Prévention des consommations de drogues</w:t>
      </w:r>
    </w:p>
    <w:p w:rsidR="00C20F62" w:rsidRPr="00E16445" w:rsidRDefault="00C20F62" w:rsidP="00C20F62">
      <w:pPr>
        <w:pStyle w:val="texte"/>
        <w:spacing w:line="276" w:lineRule="auto"/>
        <w:rPr>
          <w:sz w:val="20"/>
        </w:rPr>
      </w:pPr>
      <w:r w:rsidRPr="00E16445">
        <w:rPr>
          <w:sz w:val="20"/>
        </w:rPr>
        <w:t xml:space="preserve">L’adolescence est une période privilégiée de quêtes et d’expérimentations et la consommation de drogues en fait notamment partie. Le terme drogue (ou substances psychoactives) désigne l’ensemble des </w:t>
      </w:r>
      <w:r w:rsidRPr="00E16445">
        <w:rPr>
          <w:bCs/>
          <w:sz w:val="20"/>
        </w:rPr>
        <w:t>produits qui agissent sur le cerveau, modifient le comportement, la conscience et l’humeur</w:t>
      </w:r>
      <w:r w:rsidRPr="00E16445">
        <w:rPr>
          <w:sz w:val="20"/>
        </w:rPr>
        <w:t>. La prévention des consommations de drogues entend éviter les consommations dangereuses, réduire les risques lorsqu’il y a usage et éviter l’installation d’une conduite addictive. La culpabilisation ou le jugement moralisateur ne constitue pas des stratégies d’interventions efficaces auprès des jeunes. Les projets proposés devront donc viser le développement des compétences psychosociales et favoriser la réflexion des jeunes.</w:t>
      </w:r>
    </w:p>
    <w:p w:rsidR="00C20F62" w:rsidRPr="00E16445" w:rsidRDefault="00C20F62" w:rsidP="00C20F62">
      <w:pPr>
        <w:pStyle w:val="texte"/>
        <w:spacing w:line="276" w:lineRule="auto"/>
        <w:rPr>
          <w:sz w:val="20"/>
        </w:rPr>
      </w:pPr>
      <w:r w:rsidRPr="00E16445">
        <w:rPr>
          <w:sz w:val="20"/>
        </w:rPr>
        <w:t>Les contenus et activités proposés dans l’Ideas Box pourraient porter notamment sur la notion de drogue, les motivations à consommer, les différents types d’usage (de l’expérimentation à la dépendance), les effets des consommations, les stratégies de réduction des risques, la loi, l’influence des pairs.</w:t>
      </w:r>
      <w:r>
        <w:rPr>
          <w:sz w:val="20"/>
        </w:rPr>
        <w:t xml:space="preserve"> La prévention des consommations de drogues </w:t>
      </w:r>
      <w:r w:rsidRPr="00E16445">
        <w:rPr>
          <w:sz w:val="20"/>
        </w:rPr>
        <w:t>peut concerner un public d’adolescents comme de jeunes enfants. Les objectifs, thématique et outils proposés sont à adapter selon le public.</w:t>
      </w:r>
    </w:p>
    <w:p w:rsidR="00C20F62" w:rsidRPr="00E16445" w:rsidRDefault="00C20F62" w:rsidP="00C20F62">
      <w:pPr>
        <w:pStyle w:val="texte"/>
        <w:spacing w:before="0" w:beforeAutospacing="0" w:line="276" w:lineRule="auto"/>
        <w:rPr>
          <w:sz w:val="20"/>
        </w:rPr>
      </w:pPr>
    </w:p>
    <w:p w:rsidR="00C20F62" w:rsidRPr="00E16445" w:rsidRDefault="00C20F62" w:rsidP="00C20F62">
      <w:pPr>
        <w:spacing w:line="276" w:lineRule="auto"/>
        <w:jc w:val="center"/>
        <w:rPr>
          <w:rFonts w:ascii="Arial" w:hAnsi="Arial" w:cs="Arial"/>
          <w:sz w:val="32"/>
          <w:szCs w:val="36"/>
        </w:rPr>
      </w:pPr>
      <w:r w:rsidRPr="00E16445">
        <w:rPr>
          <w:rFonts w:ascii="Arial" w:hAnsi="Arial" w:cs="Arial"/>
          <w:sz w:val="32"/>
          <w:szCs w:val="36"/>
        </w:rPr>
        <w:t>Thématique 3 : Mal-être et bien-être</w:t>
      </w:r>
    </w:p>
    <w:p w:rsidR="00C20F62" w:rsidRPr="00E16445" w:rsidRDefault="00C20F62" w:rsidP="00C20F62">
      <w:pPr>
        <w:spacing w:before="240" w:line="276" w:lineRule="auto"/>
        <w:jc w:val="both"/>
        <w:rPr>
          <w:rFonts w:ascii="Arial" w:hAnsi="Arial" w:cs="Arial"/>
          <w:szCs w:val="24"/>
        </w:rPr>
      </w:pPr>
      <w:r w:rsidRPr="00E16445">
        <w:rPr>
          <w:rFonts w:ascii="Arial" w:hAnsi="Arial" w:cs="Arial"/>
          <w:szCs w:val="24"/>
        </w:rPr>
        <w:t xml:space="preserve">La santé mentale est une </w:t>
      </w:r>
      <w:r w:rsidRPr="00E16445">
        <w:rPr>
          <w:rFonts w:ascii="Arial" w:hAnsi="Arial" w:cs="Arial"/>
          <w:bCs/>
          <w:szCs w:val="24"/>
        </w:rPr>
        <w:t>composante essentielle de la santé</w:t>
      </w:r>
      <w:r w:rsidRPr="00E16445">
        <w:rPr>
          <w:rFonts w:ascii="Arial" w:hAnsi="Arial" w:cs="Arial"/>
          <w:szCs w:val="24"/>
        </w:rPr>
        <w:t xml:space="preserve">, elle est définie par l’OMS comme « un </w:t>
      </w:r>
      <w:r w:rsidRPr="00E16445">
        <w:rPr>
          <w:rFonts w:ascii="Arial" w:hAnsi="Arial" w:cs="Arial"/>
          <w:bCs/>
          <w:szCs w:val="24"/>
        </w:rPr>
        <w:t xml:space="preserve">état de bien-être </w:t>
      </w:r>
      <w:r w:rsidRPr="00E16445">
        <w:rPr>
          <w:rFonts w:ascii="Arial" w:hAnsi="Arial" w:cs="Arial"/>
          <w:szCs w:val="24"/>
        </w:rPr>
        <w:t xml:space="preserve">dans lequel une personne peut se réaliser, surmonter les tensions normales de la vie». Aussi, elle désigne l’équilibre émotionnel de la personne. Lorsqu’on parle de santé mentale, une image négative y est systématiquement associée, avec des connotations de « folie » très marquées. Or, elle est davantage que l’absence de troubles mentaux. </w:t>
      </w:r>
    </w:p>
    <w:p w:rsidR="00C20F62" w:rsidRPr="00E16445" w:rsidRDefault="00C20F62" w:rsidP="00C20F62">
      <w:pPr>
        <w:pStyle w:val="NormalWeb"/>
        <w:spacing w:line="276" w:lineRule="auto"/>
        <w:jc w:val="both"/>
        <w:rPr>
          <w:rFonts w:ascii="Arial" w:hAnsi="Arial" w:cs="Arial"/>
          <w:sz w:val="22"/>
        </w:rPr>
      </w:pPr>
      <w:r w:rsidRPr="00E16445">
        <w:rPr>
          <w:rFonts w:ascii="Arial" w:hAnsi="Arial" w:cs="Arial"/>
          <w:sz w:val="22"/>
        </w:rPr>
        <w:t xml:space="preserve">Les premiers stades de la vie constituent un moment crucial pour prévenir l’apparition de troubles psychiques et promouvoir la santé mentale. En effet, 50% des troubles psychiques chez l’adulte se déclarent avant l’âge de 14 ans. Le développement psychomoteur, affectif et intellectuel, entre la naissance et l’âge adulte, est un continuum. Le comportement d’un adolescent est, dans une large mesure, fonction du vécu de sa petite enfance. </w:t>
      </w:r>
    </w:p>
    <w:p w:rsidR="00C20F62" w:rsidRPr="00E16445" w:rsidRDefault="00C20F62" w:rsidP="00C20F62">
      <w:pPr>
        <w:spacing w:line="276" w:lineRule="auto"/>
        <w:jc w:val="both"/>
        <w:rPr>
          <w:rFonts w:ascii="Arial" w:hAnsi="Arial" w:cs="Arial"/>
          <w:szCs w:val="24"/>
        </w:rPr>
      </w:pPr>
      <w:r w:rsidRPr="00E16445">
        <w:rPr>
          <w:rFonts w:ascii="Arial" w:hAnsi="Arial" w:cs="Arial"/>
          <w:szCs w:val="24"/>
        </w:rPr>
        <w:t>L’Ideas Box pourrait permettre de traiter les thématiques suivantes : le bien-être et le mal-être, les relations interpersonnelles,  la connaissance et la gestion de ses émotions, l’estime de soi, la relation d’aide, l’image de soi, son rapport à soi et aux autres, la gestion des conflits, des évènements marquants,  la dépression.</w:t>
      </w:r>
    </w:p>
    <w:p w:rsidR="00C20F62" w:rsidRPr="00E16445" w:rsidRDefault="00C20F62" w:rsidP="00C20F62">
      <w:pPr>
        <w:spacing w:line="276" w:lineRule="auto"/>
        <w:jc w:val="both"/>
        <w:rPr>
          <w:rFonts w:ascii="Arial" w:hAnsi="Arial" w:cs="Arial"/>
          <w:sz w:val="24"/>
          <w:szCs w:val="24"/>
        </w:rPr>
      </w:pPr>
    </w:p>
    <w:p w:rsidR="00C20F62" w:rsidRPr="00E16445" w:rsidRDefault="00C20F62" w:rsidP="00C20F62">
      <w:pPr>
        <w:spacing w:line="276" w:lineRule="auto"/>
        <w:jc w:val="center"/>
        <w:rPr>
          <w:rFonts w:ascii="Arial" w:hAnsi="Arial" w:cs="Arial"/>
          <w:sz w:val="32"/>
          <w:szCs w:val="36"/>
        </w:rPr>
      </w:pPr>
      <w:r w:rsidRPr="00E16445">
        <w:rPr>
          <w:rFonts w:ascii="Arial" w:hAnsi="Arial" w:cs="Arial"/>
          <w:sz w:val="32"/>
          <w:szCs w:val="36"/>
        </w:rPr>
        <w:t>Thématique 4 : Alimentation, activité physique et sommeil</w:t>
      </w:r>
    </w:p>
    <w:p w:rsidR="00C20F62" w:rsidRPr="00E16445" w:rsidRDefault="00C20F62" w:rsidP="00C20F62">
      <w:pPr>
        <w:pStyle w:val="NormalWeb"/>
        <w:spacing w:line="276" w:lineRule="auto"/>
        <w:jc w:val="both"/>
        <w:rPr>
          <w:rFonts w:ascii="Arial" w:hAnsi="Arial" w:cs="Arial"/>
          <w:sz w:val="22"/>
        </w:rPr>
      </w:pPr>
      <w:r w:rsidRPr="00E16445">
        <w:rPr>
          <w:rFonts w:ascii="Arial" w:eastAsia="Arial" w:hAnsi="Arial" w:cs="Arial"/>
          <w:sz w:val="22"/>
        </w:rPr>
        <w:t xml:space="preserve">L’alimentation, l’activité physique et le sommeil jouent un rôle fondamental sur la santé des individus notamment </w:t>
      </w:r>
      <w:r w:rsidRPr="00E16445">
        <w:rPr>
          <w:rFonts w:ascii="Arial" w:hAnsi="Arial" w:cs="Arial"/>
          <w:bCs/>
          <w:sz w:val="22"/>
        </w:rPr>
        <w:t>le bien-</w:t>
      </w:r>
      <w:r w:rsidRPr="00E16445">
        <w:rPr>
          <w:rFonts w:ascii="Arial" w:eastAsia="Arial" w:hAnsi="Arial" w:cs="Arial"/>
          <w:bCs/>
          <w:sz w:val="22"/>
        </w:rPr>
        <w:t>être et l’équilibre physique et psychologique</w:t>
      </w:r>
      <w:r w:rsidRPr="00E16445">
        <w:rPr>
          <w:rFonts w:ascii="Arial" w:eastAsia="Arial" w:hAnsi="Arial" w:cs="Arial"/>
          <w:sz w:val="22"/>
        </w:rPr>
        <w:t xml:space="preserve">. Il s’agit de plus de facteurs de risque dans le développement de la plupart des </w:t>
      </w:r>
      <w:r w:rsidRPr="00E16445">
        <w:rPr>
          <w:rFonts w:ascii="Arial" w:eastAsia="Arial" w:hAnsi="Arial" w:cs="Arial"/>
          <w:bCs/>
          <w:sz w:val="22"/>
        </w:rPr>
        <w:t xml:space="preserve">maladies chroniques </w:t>
      </w:r>
      <w:r w:rsidRPr="00E16445">
        <w:rPr>
          <w:rFonts w:ascii="Arial" w:eastAsia="Arial" w:hAnsi="Arial" w:cs="Arial"/>
          <w:sz w:val="22"/>
        </w:rPr>
        <w:t xml:space="preserve">les plus fréquentes </w:t>
      </w:r>
      <w:r w:rsidRPr="00E16445">
        <w:rPr>
          <w:rFonts w:ascii="Arial" w:hAnsi="Arial" w:cs="Arial"/>
          <w:sz w:val="22"/>
        </w:rPr>
        <w:t>aujourd’hui (cancers, diabète, o</w:t>
      </w:r>
      <w:r w:rsidRPr="00E16445">
        <w:rPr>
          <w:rFonts w:ascii="Arial" w:eastAsia="Arial" w:hAnsi="Arial" w:cs="Arial"/>
          <w:sz w:val="22"/>
        </w:rPr>
        <w:t>stéoporose).</w:t>
      </w:r>
      <w:r w:rsidRPr="00E16445">
        <w:rPr>
          <w:rFonts w:ascii="Arial" w:hAnsi="Arial" w:cs="Arial"/>
          <w:sz w:val="22"/>
        </w:rPr>
        <w:t xml:space="preserve"> Alimentation, sédentarité et sommeil sont étroitement liés. Les données scientifiques démontrent </w:t>
      </w:r>
      <w:r w:rsidRPr="00E16445">
        <w:rPr>
          <w:rStyle w:val="lev"/>
          <w:rFonts w:ascii="Arial" w:hAnsi="Arial" w:cs="Arial"/>
          <w:b w:val="0"/>
          <w:sz w:val="22"/>
        </w:rPr>
        <w:t xml:space="preserve">les effets favorables de l’activité </w:t>
      </w:r>
      <w:r w:rsidRPr="00E16445">
        <w:rPr>
          <w:rStyle w:val="lev"/>
          <w:rFonts w:ascii="Arial" w:hAnsi="Arial" w:cs="Arial"/>
          <w:b w:val="0"/>
          <w:sz w:val="22"/>
        </w:rPr>
        <w:lastRenderedPageBreak/>
        <w:t>physique en matière de prévention de pathologies chroniques</w:t>
      </w:r>
      <w:r w:rsidRPr="00E16445">
        <w:rPr>
          <w:rFonts w:ascii="Arial" w:hAnsi="Arial" w:cs="Arial"/>
          <w:sz w:val="22"/>
        </w:rPr>
        <w:t xml:space="preserve">(maladies cardiovasculaires, diabète de type 2, cancers, </w:t>
      </w:r>
      <w:r w:rsidRPr="00E16445">
        <w:rPr>
          <w:rStyle w:val="Accentuation"/>
          <w:rFonts w:ascii="Arial" w:hAnsi="Arial" w:cs="Arial"/>
          <w:sz w:val="22"/>
        </w:rPr>
        <w:t>etc</w:t>
      </w:r>
      <w:r w:rsidRPr="00E16445">
        <w:rPr>
          <w:rFonts w:ascii="Arial" w:hAnsi="Arial" w:cs="Arial"/>
          <w:sz w:val="22"/>
        </w:rPr>
        <w:t xml:space="preserve">.). Les bénéfices à court, moyen et long termes résultent d’adaptations systémiques, hormonales, métaboliques, dont les effets préventifs concernent l’ensemble des composantes de la santé (physique, mentale, vie sociale). A l’adolescence, les troubles du sommeil sont fréquents et associés à long terme à des problèmes de santé. Les enfants et les adolescents  (de 3 et 17 ans) passent plus de deux heures quotidiennes face à un écran. La pratique d’activités physiques permet une </w:t>
      </w:r>
      <w:r w:rsidRPr="00E16445">
        <w:rPr>
          <w:rStyle w:val="lev"/>
          <w:rFonts w:ascii="Arial" w:hAnsi="Arial" w:cs="Arial"/>
          <w:b w:val="0"/>
          <w:sz w:val="22"/>
        </w:rPr>
        <w:t>amélioration de la qualité et de la quantité de sommeil</w:t>
      </w:r>
      <w:r w:rsidRPr="00E16445">
        <w:rPr>
          <w:rFonts w:ascii="Arial" w:hAnsi="Arial" w:cs="Arial"/>
          <w:b/>
          <w:sz w:val="22"/>
        </w:rPr>
        <w:t>,</w:t>
      </w:r>
      <w:r w:rsidRPr="00E16445">
        <w:rPr>
          <w:rFonts w:ascii="Arial" w:hAnsi="Arial" w:cs="Arial"/>
          <w:sz w:val="22"/>
        </w:rPr>
        <w:t xml:space="preserve"> ainsi qu’une amélioration de l’éveil diurne. </w:t>
      </w:r>
    </w:p>
    <w:p w:rsidR="00C20F62" w:rsidRPr="00E16445" w:rsidRDefault="00C20F62" w:rsidP="00C20F62">
      <w:pPr>
        <w:pStyle w:val="NormalWeb"/>
        <w:spacing w:line="276" w:lineRule="auto"/>
        <w:jc w:val="both"/>
        <w:rPr>
          <w:rFonts w:ascii="Arial" w:hAnsi="Arial" w:cs="Arial"/>
          <w:sz w:val="22"/>
        </w:rPr>
      </w:pPr>
      <w:r w:rsidRPr="00E16445">
        <w:rPr>
          <w:rFonts w:ascii="Arial" w:hAnsi="Arial" w:cs="Arial"/>
          <w:sz w:val="22"/>
        </w:rPr>
        <w:t xml:space="preserve">Les thèmes envisagés dans ce cadre portent autour du lien entre ces trois notions,  de la notion du goût, des catégories d’aliments, de l’équilibre alimentaire, de l’alimentation à petit budget, de l’image corporelle et ses représentations, de l’impact de la sédentarité sur la santé  ainsi que les cycles du sommeil. </w:t>
      </w:r>
    </w:p>
    <w:p w:rsidR="00C20F62" w:rsidRDefault="00C20F62" w:rsidP="00C20F62">
      <w:pPr>
        <w:pStyle w:val="NormalWeb"/>
        <w:spacing w:line="276" w:lineRule="auto"/>
        <w:jc w:val="both"/>
        <w:rPr>
          <w:rFonts w:ascii="Arial" w:hAnsi="Arial" w:cs="Arial"/>
        </w:rPr>
      </w:pPr>
    </w:p>
    <w:p w:rsidR="00C20F62" w:rsidRPr="00E16445" w:rsidRDefault="00C20F62" w:rsidP="00C20F62">
      <w:pPr>
        <w:pStyle w:val="NormalWeb"/>
        <w:spacing w:line="276" w:lineRule="auto"/>
        <w:jc w:val="both"/>
        <w:rPr>
          <w:rFonts w:ascii="Arial" w:hAnsi="Arial" w:cs="Arial"/>
        </w:rPr>
      </w:pPr>
    </w:p>
    <w:p w:rsidR="00C20F62" w:rsidRPr="00E16445" w:rsidRDefault="00C20F62" w:rsidP="00C20F62">
      <w:pPr>
        <w:spacing w:line="276" w:lineRule="auto"/>
        <w:jc w:val="center"/>
        <w:rPr>
          <w:rFonts w:ascii="Arial" w:hAnsi="Arial" w:cs="Arial"/>
          <w:b/>
          <w:szCs w:val="24"/>
        </w:rPr>
      </w:pPr>
      <w:r w:rsidRPr="00E16445">
        <w:rPr>
          <w:rFonts w:ascii="Arial" w:hAnsi="Arial" w:cs="Arial"/>
          <w:sz w:val="32"/>
          <w:szCs w:val="36"/>
        </w:rPr>
        <w:t>Thématique 5: Accès aux droits et aux soins</w:t>
      </w:r>
    </w:p>
    <w:p w:rsidR="00C20F62" w:rsidRPr="00E16445" w:rsidRDefault="00C20F62" w:rsidP="00C20F62">
      <w:pPr>
        <w:spacing w:before="240" w:line="276" w:lineRule="auto"/>
        <w:jc w:val="both"/>
        <w:rPr>
          <w:rFonts w:ascii="Arial" w:hAnsi="Arial" w:cs="Arial"/>
        </w:rPr>
      </w:pPr>
      <w:r w:rsidRPr="00E16445">
        <w:rPr>
          <w:rFonts w:ascii="Arial" w:hAnsi="Arial" w:cs="Arial"/>
        </w:rPr>
        <w:t xml:space="preserve">L’accès aux droits et aux soins des individus est déterminé par un ensemble de facteurs économiques, sociaux et culturels et dépassent ainsi les seules questions de la couverture santé et des barrières financières. Les jeunes sont dans une sorte d’entre deux, sortis du suivi lié à l’enfance et pas encore à l’âge de visites de contrôle proposées à l’âge adulte. Ici la volonté est de donner aux jeunes les informations qui les concernent, de dédramatiser le rôle du médecin, qu’ils sachent se tourner vers le professionnel qui peut être le plus apte selon leur demande. </w:t>
      </w:r>
    </w:p>
    <w:p w:rsidR="00C20F62" w:rsidRPr="00E16445" w:rsidRDefault="00C20F62" w:rsidP="00C20F62">
      <w:pPr>
        <w:spacing w:before="240" w:line="276" w:lineRule="auto"/>
        <w:jc w:val="both"/>
        <w:rPr>
          <w:rFonts w:ascii="Arial" w:hAnsi="Arial" w:cs="Arial"/>
        </w:rPr>
      </w:pPr>
    </w:p>
    <w:p w:rsidR="00C20F62" w:rsidRDefault="00C20F62" w:rsidP="00C20F62">
      <w:pPr>
        <w:spacing w:line="276" w:lineRule="auto"/>
        <w:jc w:val="center"/>
        <w:rPr>
          <w:rFonts w:ascii="Arial" w:hAnsi="Arial" w:cs="Arial"/>
          <w:sz w:val="32"/>
          <w:szCs w:val="36"/>
        </w:rPr>
      </w:pPr>
      <w:r w:rsidRPr="00E16445">
        <w:rPr>
          <w:rFonts w:ascii="Arial" w:hAnsi="Arial" w:cs="Arial"/>
          <w:sz w:val="32"/>
          <w:szCs w:val="36"/>
        </w:rPr>
        <w:t xml:space="preserve">Contenus et activités « Prévention des accidents et apprentissage des gestes de premiers secours » </w:t>
      </w:r>
    </w:p>
    <w:p w:rsidR="00C20F62" w:rsidRPr="009610C4" w:rsidRDefault="00C20F62" w:rsidP="00C20F62">
      <w:pPr>
        <w:spacing w:before="100" w:beforeAutospacing="1" w:after="100" w:afterAutospacing="1" w:line="276" w:lineRule="auto"/>
        <w:jc w:val="both"/>
        <w:rPr>
          <w:rFonts w:ascii="Arial" w:eastAsia="Times New Roman" w:hAnsi="Arial" w:cs="Arial"/>
          <w:color w:val="000000" w:themeColor="text1"/>
          <w:lang w:eastAsia="fr-FR"/>
        </w:rPr>
      </w:pPr>
      <w:r w:rsidRPr="009610C4">
        <w:rPr>
          <w:rFonts w:ascii="Arial" w:eastAsia="Times New Roman" w:hAnsi="Arial" w:cs="Arial"/>
          <w:color w:val="000000" w:themeColor="text1"/>
          <w:lang w:eastAsia="fr-FR"/>
        </w:rPr>
        <w:t xml:space="preserve">Les accidents de la vie courante (ACVC) constituent la première cause de mortalité chez les enfants de moins de 15 ans. Les causes de décès sont : les chutes, les suffocations, les noyades, les électrocutions, les piqûres-morsures etc. Les accidents de la route sont la première cause de décès chez les jeunes âgés de 15 à 29 ans, selon l’OMS. La vitesse excessive, le défaut de ceinture/casque, le téléphone au volant, la fatigue et somnolence, la consommation d’alcool, de cannabis sont autant de facteurs à risques. </w:t>
      </w:r>
    </w:p>
    <w:p w:rsidR="00C20F62" w:rsidRPr="009610C4" w:rsidRDefault="00C20F62" w:rsidP="00C20F62">
      <w:pPr>
        <w:spacing w:before="100" w:beforeAutospacing="1" w:after="100" w:afterAutospacing="1" w:line="276" w:lineRule="auto"/>
        <w:jc w:val="both"/>
        <w:rPr>
          <w:rFonts w:ascii="Arial" w:eastAsia="Times New Roman" w:hAnsi="Arial" w:cs="Arial"/>
          <w:color w:val="000000" w:themeColor="text1"/>
          <w:lang w:eastAsia="fr-FR"/>
        </w:rPr>
      </w:pPr>
      <w:r w:rsidRPr="009610C4">
        <w:rPr>
          <w:rFonts w:ascii="Arial" w:eastAsia="Times New Roman" w:hAnsi="Arial" w:cs="Arial"/>
          <w:color w:val="000000" w:themeColor="text1"/>
          <w:lang w:eastAsia="fr-FR"/>
        </w:rPr>
        <w:t xml:space="preserve">En cas d’accident, ou de malaise, des gestes simples peuvent être à la portée de tous et toutes. Les situations de la vie quotidienne sont multiples et peuvent quelques fois avoir des issues dramatiques si les premiers gestes de secours n'ont pas été dispensés. </w:t>
      </w:r>
    </w:p>
    <w:p w:rsidR="00C20F62" w:rsidRPr="009610C4" w:rsidRDefault="00C20F62" w:rsidP="00C20F62">
      <w:pPr>
        <w:spacing w:before="100" w:beforeAutospacing="1" w:after="100" w:afterAutospacing="1" w:line="276" w:lineRule="auto"/>
        <w:jc w:val="both"/>
        <w:rPr>
          <w:rFonts w:ascii="Arial" w:eastAsia="Times New Roman" w:hAnsi="Arial" w:cs="Arial"/>
          <w:color w:val="000000" w:themeColor="text1"/>
          <w:lang w:eastAsia="fr-FR"/>
        </w:rPr>
      </w:pPr>
      <w:r w:rsidRPr="009610C4">
        <w:rPr>
          <w:rFonts w:ascii="Arial" w:eastAsia="Times New Roman" w:hAnsi="Arial" w:cs="Arial"/>
          <w:color w:val="000000" w:themeColor="text1"/>
          <w:lang w:eastAsia="fr-FR"/>
        </w:rPr>
        <w:t xml:space="preserve">L’Ideas Box Santé Fondation CNP Assurances proposera des contenus « premiers secours », favorisant la transmission de toutes les informations nécessaires. Un mannequin </w:t>
      </w:r>
      <w:r w:rsidRPr="009610C4">
        <w:rPr>
          <w:rFonts w:ascii="Arial" w:eastAsia="Times New Roman" w:hAnsi="Arial" w:cs="Arial"/>
          <w:color w:val="000000" w:themeColor="text1"/>
          <w:lang w:eastAsia="fr-FR"/>
        </w:rPr>
        <w:lastRenderedPageBreak/>
        <w:t>d’entrainement mis à disposition par la Fondation CNP Assurances permettra aux jeunes d’apprendre à réagir en cas d’arrêt cardiaque et à utiliser un défibrillateur. En sensibilisant aux gestes de premiers secours, en informant sur les facteurs de risques, les lieux ressource et les numéros d’urgence, l</w:t>
      </w:r>
      <w:r>
        <w:rPr>
          <w:rFonts w:ascii="Arial" w:eastAsia="Times New Roman" w:hAnsi="Arial" w:cs="Arial"/>
          <w:color w:val="000000" w:themeColor="text1"/>
          <w:lang w:eastAsia="fr-FR"/>
        </w:rPr>
        <w:t>’Ide</w:t>
      </w:r>
      <w:r w:rsidRPr="009610C4">
        <w:rPr>
          <w:rFonts w:ascii="Arial" w:eastAsia="Times New Roman" w:hAnsi="Arial" w:cs="Arial"/>
          <w:color w:val="000000" w:themeColor="text1"/>
          <w:lang w:eastAsia="fr-FR"/>
        </w:rPr>
        <w:t>as Box Santé Fondation CNP Assurances contribuera ainsi à la prévention des accidents, première cause de mortalité chez les jeunes.</w:t>
      </w:r>
    </w:p>
    <w:p w:rsidR="00C20F62" w:rsidRPr="003633D2" w:rsidRDefault="00C20F62" w:rsidP="00C20F62">
      <w:pPr>
        <w:jc w:val="both"/>
        <w:rPr>
          <w:rFonts w:ascii="Arial" w:eastAsiaTheme="minorHAnsi" w:hAnsi="Arial" w:cs="Arial"/>
          <w:bCs/>
          <w:szCs w:val="24"/>
        </w:rPr>
      </w:pPr>
    </w:p>
    <w:p w:rsidR="00C20F62" w:rsidRPr="003633D2" w:rsidRDefault="00C20F62" w:rsidP="00C20F62">
      <w:pPr>
        <w:jc w:val="both"/>
        <w:rPr>
          <w:rStyle w:val="lev"/>
          <w:rFonts w:ascii="Helvetica" w:hAnsi="Helvetica"/>
          <w:b w:val="0"/>
          <w:sz w:val="24"/>
          <w:szCs w:val="24"/>
        </w:rPr>
      </w:pPr>
      <w:r w:rsidRPr="003633D2">
        <w:rPr>
          <w:rStyle w:val="lev"/>
          <w:rFonts w:ascii="Helvetica" w:hAnsi="Helvetica"/>
          <w:b w:val="0"/>
          <w:sz w:val="24"/>
          <w:szCs w:val="24"/>
        </w:rPr>
        <w:t xml:space="preserve"> </w:t>
      </w:r>
    </w:p>
    <w:p w:rsidR="00C20F62" w:rsidRPr="003633D2" w:rsidRDefault="00C20F62" w:rsidP="00C20F62">
      <w:pPr>
        <w:rPr>
          <w:rFonts w:ascii="Arial" w:hAnsi="Arial" w:cs="Arial"/>
        </w:rPr>
      </w:pPr>
    </w:p>
    <w:p w:rsidR="00C20F62" w:rsidRDefault="00C20F62" w:rsidP="00C20F62">
      <w:pPr>
        <w:spacing w:after="0" w:line="240" w:lineRule="auto"/>
        <w:rPr>
          <w:rFonts w:ascii="Arial" w:hAnsi="Arial" w:cs="Arial"/>
          <w:sz w:val="32"/>
          <w:szCs w:val="36"/>
        </w:rPr>
      </w:pPr>
    </w:p>
    <w:sectPr w:rsidR="00C20F62" w:rsidSect="00D541F5">
      <w:headerReference w:type="default" r:id="rId19"/>
      <w:footerReference w:type="default" r:id="rId20"/>
      <w:headerReference w:type="first" r:id="rId21"/>
      <w:pgSz w:w="11906" w:h="16838"/>
      <w:pgMar w:top="1843" w:right="1417" w:bottom="127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370D" w:rsidRDefault="009A370D" w:rsidP="00CA0BA8">
      <w:pPr>
        <w:spacing w:after="0" w:line="240" w:lineRule="auto"/>
      </w:pPr>
      <w:r>
        <w:separator/>
      </w:r>
    </w:p>
  </w:endnote>
  <w:endnote w:type="continuationSeparator" w:id="0">
    <w:p w:rsidR="009A370D" w:rsidRDefault="009A370D" w:rsidP="00CA0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Interstate Black">
    <w:panose1 w:val="00000000000000000000"/>
    <w:charset w:val="00"/>
    <w:family w:val="modern"/>
    <w:notTrueType/>
    <w:pitch w:val="variable"/>
    <w:sig w:usb0="800000AF" w:usb1="50002048"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panose1 w:val="00000000000000000000"/>
    <w:charset w:val="4D"/>
    <w:family w:val="auto"/>
    <w:notTrueType/>
    <w:pitch w:val="default"/>
    <w:sig w:usb0="00000003" w:usb1="00000000" w:usb2="00000000" w:usb3="00000000" w:csb0="00000001" w:csb1="00000000"/>
  </w:font>
  <w:font w:name="Interstate Mono - Blk">
    <w:altName w:val="Source Sans Pro"/>
    <w:charset w:val="00"/>
    <w:family w:val="auto"/>
    <w:pitch w:val="variable"/>
    <w:sig w:usb0="00000003" w:usb1="00000000" w:usb2="00000000" w:usb3="00000000" w:csb0="00000001" w:csb1="00000000"/>
  </w:font>
  <w:font w:name="Interstate Light">
    <w:altName w:val="Franklin Gothic Medium Cond"/>
    <w:panose1 w:val="00000000000000000000"/>
    <w:charset w:val="00"/>
    <w:family w:val="modern"/>
    <w:notTrueType/>
    <w:pitch w:val="variable"/>
    <w:sig w:usb0="800000AF" w:usb1="50002048" w:usb2="00000000" w:usb3="00000000" w:csb0="00000001" w:csb1="00000000"/>
  </w:font>
  <w:font w:name="Roboto">
    <w:altName w:val="Times New Roman"/>
    <w:panose1 w:val="00000000000000000000"/>
    <w:charset w:val="00"/>
    <w:family w:val="auto"/>
    <w:pitch w:val="variable"/>
    <w:sig w:usb0="E00002EF" w:usb1="5000205B" w:usb2="00000020" w:usb3="00000000" w:csb0="0000019F" w:csb1="00000000"/>
  </w:font>
  <w:font w:name="Helvetica">
    <w:panose1 w:val="020B0504020202030204"/>
    <w:charset w:val="00"/>
    <w:family w:val="swiss"/>
    <w:pitch w:val="variable"/>
    <w:sig w:usb0="E0002AFF" w:usb1="C0007843" w:usb2="00000009" w:usb3="00000000" w:csb0="000001FF" w:csb1="00000000"/>
  </w:font>
  <w:font w:name="InterstateLight">
    <w:altName w:val="Liberation Mon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BA8" w:rsidRPr="008B194D" w:rsidRDefault="005F60D7" w:rsidP="008B194D">
    <w:pPr>
      <w:pStyle w:val="Pieddepage"/>
      <w:jc w:val="center"/>
      <w:rPr>
        <w:rFonts w:ascii="InterstateLight" w:hAnsi="InterstateLight"/>
        <w:color w:val="A6A6A6" w:themeColor="background1" w:themeShade="A6"/>
        <w:sz w:val="20"/>
        <w:szCs w:val="20"/>
      </w:rPr>
    </w:pPr>
    <w:r w:rsidRPr="008B194D">
      <w:rPr>
        <w:rFonts w:ascii="Interstate Light" w:hAnsi="Interstate Light" w:cs="Arial"/>
        <w:color w:val="A6A6A6" w:themeColor="background1" w:themeShade="A6"/>
        <w:sz w:val="20"/>
        <w:szCs w:val="20"/>
      </w:rPr>
      <w:t>Cahier de</w:t>
    </w:r>
    <w:r w:rsidR="00546E26" w:rsidRPr="008B194D">
      <w:rPr>
        <w:rFonts w:ascii="Interstate Light" w:hAnsi="Interstate Light" w:cs="Arial"/>
        <w:color w:val="A6A6A6" w:themeColor="background1" w:themeShade="A6"/>
        <w:sz w:val="20"/>
        <w:szCs w:val="20"/>
      </w:rPr>
      <w:t>s Charges – Appel à Candidature</w:t>
    </w:r>
    <w:r w:rsidR="00AA567F">
      <w:rPr>
        <w:rFonts w:ascii="Interstate Light" w:hAnsi="Interstate Light" w:cs="Arial"/>
        <w:color w:val="A6A6A6" w:themeColor="background1" w:themeShade="A6"/>
        <w:sz w:val="20"/>
        <w:szCs w:val="20"/>
      </w:rPr>
      <w:t xml:space="preserve"> </w:t>
    </w:r>
    <w:r w:rsidRPr="008B194D">
      <w:rPr>
        <w:rFonts w:ascii="Interstate Light" w:hAnsi="Interstate Light" w:cs="Arial"/>
        <w:color w:val="A6A6A6" w:themeColor="background1" w:themeShade="A6"/>
        <w:sz w:val="20"/>
        <w:szCs w:val="20"/>
      </w:rPr>
      <w:t xml:space="preserve">Ideas Box </w:t>
    </w:r>
    <w:r w:rsidR="00D541F5" w:rsidRPr="008B194D">
      <w:rPr>
        <w:rFonts w:ascii="Interstate Light" w:hAnsi="Interstate Light" w:cs="Arial"/>
        <w:color w:val="A6A6A6" w:themeColor="background1" w:themeShade="A6"/>
        <w:sz w:val="20"/>
        <w:szCs w:val="20"/>
      </w:rPr>
      <w:t>Santé</w:t>
    </w:r>
    <w:r w:rsidR="0098174C" w:rsidRPr="008B194D">
      <w:rPr>
        <w:rFonts w:ascii="Interstate Light" w:hAnsi="Interstate Light" w:cs="Arial"/>
        <w:color w:val="A6A6A6" w:themeColor="background1" w:themeShade="A6"/>
        <w:sz w:val="20"/>
        <w:szCs w:val="20"/>
      </w:rPr>
      <w:t xml:space="preserve"> Fondation CNP Assurances</w:t>
    </w:r>
    <w:r w:rsidR="008B194D" w:rsidRPr="008B194D">
      <w:rPr>
        <w:rFonts w:ascii="InterstateLight" w:hAnsi="InterstateLight" w:cs="Arial"/>
        <w:color w:val="A6A6A6" w:themeColor="background1" w:themeShade="A6"/>
        <w:sz w:val="20"/>
        <w:szCs w:val="20"/>
      </w:rPr>
      <w:t xml:space="preserve"> </w:t>
    </w:r>
    <w:r w:rsidR="008B194D" w:rsidRPr="003D53B7">
      <w:rPr>
        <w:rFonts w:ascii="Arial" w:hAnsi="Arial" w:cs="Arial"/>
        <w:color w:val="A6A6A6" w:themeColor="background1" w:themeShade="A6"/>
        <w:sz w:val="20"/>
        <w:szCs w:val="20"/>
      </w:rPr>
      <w:t>-</w:t>
    </w:r>
    <w:r w:rsidR="003D53B7">
      <w:rPr>
        <w:rFonts w:ascii="Arial" w:hAnsi="Arial" w:cs="Arial"/>
        <w:color w:val="A6A6A6" w:themeColor="background1" w:themeShade="A6"/>
        <w:sz w:val="20"/>
        <w:szCs w:val="20"/>
      </w:rPr>
      <w:t xml:space="preserve"> </w:t>
    </w:r>
    <w:r w:rsidR="00570077" w:rsidRPr="003D53B7">
      <w:rPr>
        <w:rFonts w:ascii="Arial" w:hAnsi="Arial" w:cs="Arial"/>
        <w:color w:val="A6A6A6" w:themeColor="background1" w:themeShade="A6"/>
        <w:sz w:val="20"/>
        <w:szCs w:val="20"/>
      </w:rPr>
      <w:fldChar w:fldCharType="begin"/>
    </w:r>
    <w:r w:rsidR="00CA0BA8" w:rsidRPr="003D53B7">
      <w:rPr>
        <w:rFonts w:ascii="Arial" w:hAnsi="Arial" w:cs="Arial"/>
        <w:color w:val="A6A6A6" w:themeColor="background1" w:themeShade="A6"/>
        <w:sz w:val="20"/>
        <w:szCs w:val="20"/>
      </w:rPr>
      <w:instrText xml:space="preserve"> PAGE   \* MERGEFORMAT </w:instrText>
    </w:r>
    <w:r w:rsidR="00570077" w:rsidRPr="003D53B7">
      <w:rPr>
        <w:rFonts w:ascii="Arial" w:hAnsi="Arial" w:cs="Arial"/>
        <w:color w:val="A6A6A6" w:themeColor="background1" w:themeShade="A6"/>
        <w:sz w:val="20"/>
        <w:szCs w:val="20"/>
      </w:rPr>
      <w:fldChar w:fldCharType="separate"/>
    </w:r>
    <w:r w:rsidR="005750F9">
      <w:rPr>
        <w:rFonts w:ascii="Arial" w:hAnsi="Arial" w:cs="Arial"/>
        <w:noProof/>
        <w:color w:val="A6A6A6" w:themeColor="background1" w:themeShade="A6"/>
        <w:sz w:val="20"/>
        <w:szCs w:val="20"/>
      </w:rPr>
      <w:t>9</w:t>
    </w:r>
    <w:r w:rsidR="00570077" w:rsidRPr="003D53B7">
      <w:rPr>
        <w:rFonts w:ascii="Arial" w:hAnsi="Arial" w:cs="Arial"/>
        <w:color w:val="A6A6A6" w:themeColor="background1" w:themeShade="A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370D" w:rsidRDefault="009A370D" w:rsidP="00CA0BA8">
      <w:pPr>
        <w:spacing w:after="0" w:line="240" w:lineRule="auto"/>
      </w:pPr>
      <w:r>
        <w:separator/>
      </w:r>
    </w:p>
  </w:footnote>
  <w:footnote w:type="continuationSeparator" w:id="0">
    <w:p w:rsidR="009A370D" w:rsidRDefault="009A370D" w:rsidP="00CA0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BA8" w:rsidRDefault="001F2BFD" w:rsidP="004B045E">
    <w:pPr>
      <w:pStyle w:val="En-tte"/>
      <w:tabs>
        <w:tab w:val="clear" w:pos="9072"/>
      </w:tabs>
    </w:pPr>
    <w:r w:rsidRPr="00CA0BA8">
      <w:rPr>
        <w:noProof/>
        <w:lang w:eastAsia="fr-FR"/>
      </w:rPr>
      <w:drawing>
        <wp:anchor distT="0" distB="0" distL="114300" distR="114300" simplePos="0" relativeHeight="251659264" behindDoc="0" locked="0" layoutInCell="1" allowOverlap="1" wp14:anchorId="4AAF731D" wp14:editId="47DFFB52">
          <wp:simplePos x="0" y="0"/>
          <wp:positionH relativeFrom="column">
            <wp:posOffset>-62865</wp:posOffset>
          </wp:positionH>
          <wp:positionV relativeFrom="paragraph">
            <wp:posOffset>-139065</wp:posOffset>
          </wp:positionV>
          <wp:extent cx="1577340" cy="436245"/>
          <wp:effectExtent l="0" t="0" r="3810" b="1905"/>
          <wp:wrapSquare wrapText="bothSides"/>
          <wp:docPr id="67" name="Image 13" descr="Logo_B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SF.jpg"/>
                  <pic:cNvPicPr/>
                </pic:nvPicPr>
                <pic:blipFill>
                  <a:blip r:embed="rId1"/>
                  <a:stretch>
                    <a:fillRect/>
                  </a:stretch>
                </pic:blipFill>
                <pic:spPr>
                  <a:xfrm>
                    <a:off x="0" y="0"/>
                    <a:ext cx="1577340" cy="436245"/>
                  </a:xfrm>
                  <a:prstGeom prst="rect">
                    <a:avLst/>
                  </a:prstGeom>
                </pic:spPr>
              </pic:pic>
            </a:graphicData>
          </a:graphic>
        </wp:anchor>
      </w:drawing>
    </w:r>
    <w:r>
      <w:rPr>
        <w:noProof/>
        <w:lang w:eastAsia="fr-FR"/>
      </w:rPr>
      <w:drawing>
        <wp:anchor distT="0" distB="0" distL="114300" distR="114300" simplePos="0" relativeHeight="251664384" behindDoc="1" locked="0" layoutInCell="1" allowOverlap="1" wp14:anchorId="76B9662E" wp14:editId="4191FA68">
          <wp:simplePos x="0" y="0"/>
          <wp:positionH relativeFrom="column">
            <wp:posOffset>3988910</wp:posOffset>
          </wp:positionH>
          <wp:positionV relativeFrom="paragraph">
            <wp:posOffset>-144780</wp:posOffset>
          </wp:positionV>
          <wp:extent cx="1774825" cy="543560"/>
          <wp:effectExtent l="0" t="0" r="0" b="8890"/>
          <wp:wrapNone/>
          <wp:docPr id="4" name="Image 7" descr="c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p.png"/>
                  <pic:cNvPicPr/>
                </pic:nvPicPr>
                <pic:blipFill>
                  <a:blip r:embed="rId2"/>
                  <a:stretch>
                    <a:fillRect/>
                  </a:stretch>
                </pic:blipFill>
                <pic:spPr>
                  <a:xfrm>
                    <a:off x="0" y="0"/>
                    <a:ext cx="1774825" cy="543560"/>
                  </a:xfrm>
                  <a:prstGeom prst="rect">
                    <a:avLst/>
                  </a:prstGeom>
                </pic:spPr>
              </pic:pic>
            </a:graphicData>
          </a:graphic>
        </wp:anchor>
      </w:drawing>
    </w:r>
    <w:r w:rsidR="004B045E">
      <w:tab/>
    </w:r>
  </w:p>
  <w:p w:rsidR="00CA0BA8" w:rsidRDefault="00CA0BA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26CF" w:rsidRDefault="009426CF" w:rsidP="009426CF">
    <w:pPr>
      <w:pStyle w:val="En-tte"/>
    </w:pPr>
    <w:r>
      <w:rPr>
        <w:noProof/>
        <w:lang w:eastAsia="fr-FR"/>
      </w:rPr>
      <w:drawing>
        <wp:anchor distT="0" distB="0" distL="114300" distR="114300" simplePos="0" relativeHeight="251662336" behindDoc="1" locked="0" layoutInCell="1" allowOverlap="1" wp14:anchorId="18403FD3" wp14:editId="73DD4589">
          <wp:simplePos x="0" y="0"/>
          <wp:positionH relativeFrom="column">
            <wp:posOffset>4385736</wp:posOffset>
          </wp:positionH>
          <wp:positionV relativeFrom="paragraph">
            <wp:posOffset>-9742</wp:posOffset>
          </wp:positionV>
          <wp:extent cx="1775026" cy="544010"/>
          <wp:effectExtent l="19050" t="0" r="0" b="0"/>
          <wp:wrapNone/>
          <wp:docPr id="17" name="Image 7" descr="c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p.png"/>
                  <pic:cNvPicPr/>
                </pic:nvPicPr>
                <pic:blipFill>
                  <a:blip r:embed="rId1"/>
                  <a:stretch>
                    <a:fillRect/>
                  </a:stretch>
                </pic:blipFill>
                <pic:spPr>
                  <a:xfrm>
                    <a:off x="0" y="0"/>
                    <a:ext cx="1775026" cy="544010"/>
                  </a:xfrm>
                  <a:prstGeom prst="rect">
                    <a:avLst/>
                  </a:prstGeom>
                </pic:spPr>
              </pic:pic>
            </a:graphicData>
          </a:graphic>
        </wp:anchor>
      </w:drawing>
    </w:r>
    <w:r>
      <w:rPr>
        <w:noProof/>
        <w:lang w:eastAsia="fr-FR"/>
      </w:rPr>
      <w:drawing>
        <wp:anchor distT="0" distB="0" distL="114300" distR="114300" simplePos="0" relativeHeight="251661312" behindDoc="0" locked="0" layoutInCell="1" allowOverlap="1" wp14:anchorId="0AC18857" wp14:editId="3D9836EA">
          <wp:simplePos x="0" y="0"/>
          <wp:positionH relativeFrom="column">
            <wp:posOffset>-82550</wp:posOffset>
          </wp:positionH>
          <wp:positionV relativeFrom="paragraph">
            <wp:posOffset>35560</wp:posOffset>
          </wp:positionV>
          <wp:extent cx="1589405" cy="451485"/>
          <wp:effectExtent l="19050" t="0" r="0" b="0"/>
          <wp:wrapSquare wrapText="bothSides"/>
          <wp:docPr id="15" name="Image 13" descr="Logo_B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SF.jpg"/>
                  <pic:cNvPicPr/>
                </pic:nvPicPr>
                <pic:blipFill>
                  <a:blip r:embed="rId2"/>
                  <a:stretch>
                    <a:fillRect/>
                  </a:stretch>
                </pic:blipFill>
                <pic:spPr>
                  <a:xfrm>
                    <a:off x="0" y="0"/>
                    <a:ext cx="1589405" cy="451485"/>
                  </a:xfrm>
                  <a:prstGeom prst="rect">
                    <a:avLst/>
                  </a:prstGeom>
                </pic:spPr>
              </pic:pic>
            </a:graphicData>
          </a:graphic>
        </wp:anchor>
      </w:drawing>
    </w:r>
  </w:p>
  <w:p w:rsidR="008737B1" w:rsidRDefault="008737B1" w:rsidP="001172BE">
    <w:pPr>
      <w:pStyle w:val="En-tt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9C80EB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favicon-ideasbox.png" style="width:24pt;height:24pt;visibility:visible;mso-wrap-style:square" o:bullet="t">
        <v:imagedata r:id="rId1" o:title="favicon-ideasbox"/>
      </v:shape>
    </w:pict>
  </w:numPicBullet>
  <w:abstractNum w:abstractNumId="0" w15:restartNumberingAfterBreak="0">
    <w:nsid w:val="028A1076"/>
    <w:multiLevelType w:val="hybridMultilevel"/>
    <w:tmpl w:val="5C409CB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9642EF"/>
    <w:multiLevelType w:val="hybridMultilevel"/>
    <w:tmpl w:val="354291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31DC9"/>
    <w:multiLevelType w:val="hybridMultilevel"/>
    <w:tmpl w:val="A09605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4E63EE"/>
    <w:multiLevelType w:val="multilevel"/>
    <w:tmpl w:val="C3F62F9C"/>
    <w:lvl w:ilvl="0">
      <w:start w:val="1"/>
      <w:numFmt w:val="bullet"/>
      <w:lvlText w:val="-"/>
      <w:lvlJc w:val="left"/>
      <w:pPr>
        <w:ind w:left="174" w:hanging="174"/>
      </w:pPr>
      <w:rPr>
        <w:rFonts w:ascii="OpenSymbol" w:hAnsi="OpenSymbol" w:hint="default"/>
        <w:caps w:val="0"/>
        <w:smallCaps w:val="0"/>
        <w:strike w:val="0"/>
        <w:dstrike w:val="0"/>
        <w:spacing w:val="0"/>
        <w:w w:val="100"/>
        <w:position w:val="0"/>
        <w:sz w:val="20"/>
        <w:u w:val="none"/>
        <w:effect w:val="none"/>
        <w:vertAlign w:val="baseline"/>
      </w:rPr>
    </w:lvl>
    <w:lvl w:ilvl="1">
      <w:start w:val="1"/>
      <w:numFmt w:val="bullet"/>
      <w:lvlText w:val="-"/>
      <w:lvlJc w:val="left"/>
      <w:pPr>
        <w:ind w:left="774" w:hanging="174"/>
      </w:pPr>
      <w:rPr>
        <w:rFonts w:ascii="OpenSymbol" w:hAnsi="OpenSymbol" w:hint="default"/>
        <w:caps w:val="0"/>
        <w:smallCaps w:val="0"/>
        <w:strike w:val="0"/>
        <w:dstrike w:val="0"/>
        <w:spacing w:val="0"/>
        <w:w w:val="100"/>
        <w:position w:val="0"/>
        <w:sz w:val="20"/>
        <w:u w:val="none"/>
        <w:effect w:val="none"/>
        <w:vertAlign w:val="baseline"/>
      </w:rPr>
    </w:lvl>
    <w:lvl w:ilvl="2">
      <w:start w:val="1"/>
      <w:numFmt w:val="bullet"/>
      <w:lvlText w:val="-"/>
      <w:lvlJc w:val="left"/>
      <w:pPr>
        <w:ind w:left="1374" w:hanging="174"/>
      </w:pPr>
      <w:rPr>
        <w:rFonts w:ascii="OpenSymbol" w:hAnsi="OpenSymbol" w:hint="default"/>
        <w:caps w:val="0"/>
        <w:smallCaps w:val="0"/>
        <w:strike w:val="0"/>
        <w:dstrike w:val="0"/>
        <w:spacing w:val="0"/>
        <w:w w:val="100"/>
        <w:position w:val="0"/>
        <w:sz w:val="20"/>
        <w:u w:val="none"/>
        <w:effect w:val="none"/>
        <w:vertAlign w:val="baseline"/>
      </w:rPr>
    </w:lvl>
    <w:lvl w:ilvl="3">
      <w:start w:val="1"/>
      <w:numFmt w:val="bullet"/>
      <w:lvlText w:val="-"/>
      <w:lvlJc w:val="left"/>
      <w:pPr>
        <w:ind w:left="1974" w:hanging="174"/>
      </w:pPr>
      <w:rPr>
        <w:rFonts w:ascii="OpenSymbol" w:hAnsi="OpenSymbol" w:hint="default"/>
        <w:caps w:val="0"/>
        <w:smallCaps w:val="0"/>
        <w:strike w:val="0"/>
        <w:dstrike w:val="0"/>
        <w:spacing w:val="0"/>
        <w:w w:val="100"/>
        <w:position w:val="0"/>
        <w:sz w:val="20"/>
        <w:u w:val="none"/>
        <w:effect w:val="none"/>
        <w:vertAlign w:val="baseline"/>
      </w:rPr>
    </w:lvl>
    <w:lvl w:ilvl="4">
      <w:start w:val="1"/>
      <w:numFmt w:val="bullet"/>
      <w:lvlText w:val="-"/>
      <w:lvlJc w:val="left"/>
      <w:pPr>
        <w:ind w:left="2574" w:hanging="174"/>
      </w:pPr>
      <w:rPr>
        <w:rFonts w:ascii="OpenSymbol" w:hAnsi="OpenSymbol" w:hint="default"/>
        <w:caps w:val="0"/>
        <w:smallCaps w:val="0"/>
        <w:strike w:val="0"/>
        <w:dstrike w:val="0"/>
        <w:spacing w:val="0"/>
        <w:w w:val="100"/>
        <w:position w:val="0"/>
        <w:sz w:val="20"/>
        <w:u w:val="none"/>
        <w:effect w:val="none"/>
        <w:vertAlign w:val="baseline"/>
      </w:rPr>
    </w:lvl>
    <w:lvl w:ilvl="5">
      <w:start w:val="1"/>
      <w:numFmt w:val="bullet"/>
      <w:lvlText w:val="-"/>
      <w:lvlJc w:val="left"/>
      <w:pPr>
        <w:ind w:left="3174" w:hanging="174"/>
      </w:pPr>
      <w:rPr>
        <w:rFonts w:ascii="OpenSymbol" w:hAnsi="OpenSymbol" w:hint="default"/>
        <w:caps w:val="0"/>
        <w:smallCaps w:val="0"/>
        <w:strike w:val="0"/>
        <w:dstrike w:val="0"/>
        <w:spacing w:val="0"/>
        <w:w w:val="100"/>
        <w:position w:val="0"/>
        <w:sz w:val="20"/>
        <w:u w:val="none"/>
        <w:effect w:val="none"/>
        <w:vertAlign w:val="baseline"/>
      </w:rPr>
    </w:lvl>
    <w:lvl w:ilvl="6">
      <w:start w:val="1"/>
      <w:numFmt w:val="bullet"/>
      <w:lvlText w:val="-"/>
      <w:lvlJc w:val="left"/>
      <w:pPr>
        <w:ind w:left="3774" w:hanging="174"/>
      </w:pPr>
      <w:rPr>
        <w:rFonts w:ascii="OpenSymbol" w:hAnsi="OpenSymbol" w:hint="default"/>
        <w:caps w:val="0"/>
        <w:smallCaps w:val="0"/>
        <w:strike w:val="0"/>
        <w:dstrike w:val="0"/>
        <w:spacing w:val="0"/>
        <w:w w:val="100"/>
        <w:position w:val="0"/>
        <w:sz w:val="20"/>
        <w:u w:val="none"/>
        <w:effect w:val="none"/>
        <w:vertAlign w:val="baseline"/>
      </w:rPr>
    </w:lvl>
    <w:lvl w:ilvl="7">
      <w:start w:val="1"/>
      <w:numFmt w:val="bullet"/>
      <w:lvlText w:val="-"/>
      <w:lvlJc w:val="left"/>
      <w:pPr>
        <w:ind w:left="4374" w:hanging="174"/>
      </w:pPr>
      <w:rPr>
        <w:rFonts w:ascii="OpenSymbol" w:hAnsi="OpenSymbol" w:hint="default"/>
        <w:caps w:val="0"/>
        <w:smallCaps w:val="0"/>
        <w:strike w:val="0"/>
        <w:dstrike w:val="0"/>
        <w:spacing w:val="0"/>
        <w:w w:val="100"/>
        <w:position w:val="0"/>
        <w:sz w:val="20"/>
        <w:u w:val="none"/>
        <w:effect w:val="none"/>
        <w:vertAlign w:val="baseline"/>
      </w:rPr>
    </w:lvl>
    <w:lvl w:ilvl="8">
      <w:start w:val="1"/>
      <w:numFmt w:val="bullet"/>
      <w:lvlText w:val="-"/>
      <w:lvlJc w:val="left"/>
      <w:pPr>
        <w:ind w:left="4974" w:hanging="174"/>
      </w:pPr>
      <w:rPr>
        <w:rFonts w:ascii="OpenSymbol" w:hAnsi="OpenSymbol" w:hint="default"/>
        <w:caps w:val="0"/>
        <w:smallCaps w:val="0"/>
        <w:strike w:val="0"/>
        <w:dstrike w:val="0"/>
        <w:spacing w:val="0"/>
        <w:w w:val="100"/>
        <w:position w:val="0"/>
        <w:sz w:val="20"/>
        <w:u w:val="none"/>
        <w:effect w:val="none"/>
        <w:vertAlign w:val="baseline"/>
      </w:rPr>
    </w:lvl>
  </w:abstractNum>
  <w:abstractNum w:abstractNumId="4" w15:restartNumberingAfterBreak="0">
    <w:nsid w:val="0B306F41"/>
    <w:multiLevelType w:val="multilevel"/>
    <w:tmpl w:val="C7C8CFAC"/>
    <w:lvl w:ilvl="0">
      <w:start w:val="3"/>
      <w:numFmt w:val="decimal"/>
      <w:lvlText w:val="%1"/>
      <w:lvlJc w:val="left"/>
      <w:pPr>
        <w:ind w:left="360" w:hanging="360"/>
      </w:pPr>
      <w:rPr>
        <w:rFonts w:cs="Times New Roman" w:hint="default"/>
      </w:rPr>
    </w:lvl>
    <w:lvl w:ilvl="1">
      <w:start w:val="4"/>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5" w15:restartNumberingAfterBreak="0">
    <w:nsid w:val="19E63AC7"/>
    <w:multiLevelType w:val="hybridMultilevel"/>
    <w:tmpl w:val="51102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324F28"/>
    <w:multiLevelType w:val="hybridMultilevel"/>
    <w:tmpl w:val="AEDA6FB2"/>
    <w:lvl w:ilvl="0" w:tplc="9A72AD96">
      <w:start w:val="1"/>
      <w:numFmt w:val="bullet"/>
      <w:pStyle w:val="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4B05DF"/>
    <w:multiLevelType w:val="multilevel"/>
    <w:tmpl w:val="DCD0D928"/>
    <w:lvl w:ilvl="0">
      <w:start w:val="3"/>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15:restartNumberingAfterBreak="0">
    <w:nsid w:val="208E2C6B"/>
    <w:multiLevelType w:val="multilevel"/>
    <w:tmpl w:val="8866590E"/>
    <w:lvl w:ilvl="0">
      <w:start w:val="2"/>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37E4964"/>
    <w:multiLevelType w:val="multilevel"/>
    <w:tmpl w:val="8AF2EC16"/>
    <w:lvl w:ilvl="0">
      <w:start w:val="1"/>
      <w:numFmt w:val="decimal"/>
      <w:lvlText w:val="%1"/>
      <w:lvlJc w:val="left"/>
      <w:pPr>
        <w:ind w:left="405" w:hanging="405"/>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0" w15:restartNumberingAfterBreak="0">
    <w:nsid w:val="253D414C"/>
    <w:multiLevelType w:val="hybridMultilevel"/>
    <w:tmpl w:val="769CE2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0F6F7A"/>
    <w:multiLevelType w:val="hybridMultilevel"/>
    <w:tmpl w:val="59FEB7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8B777B"/>
    <w:multiLevelType w:val="hybridMultilevel"/>
    <w:tmpl w:val="0F860C1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 w15:restartNumberingAfterBreak="0">
    <w:nsid w:val="2C020639"/>
    <w:multiLevelType w:val="multilevel"/>
    <w:tmpl w:val="CF28EF5C"/>
    <w:lvl w:ilvl="0">
      <w:start w:val="3"/>
      <w:numFmt w:val="decimal"/>
      <w:lvlText w:val="%1"/>
      <w:lvlJc w:val="left"/>
      <w:pPr>
        <w:ind w:left="360" w:hanging="360"/>
      </w:pPr>
      <w:rPr>
        <w:rFonts w:ascii="Calibri" w:hAnsi="Calibri" w:hint="default"/>
        <w:color w:val="000000"/>
        <w:u w:val="none"/>
      </w:rPr>
    </w:lvl>
    <w:lvl w:ilvl="1">
      <w:start w:val="4"/>
      <w:numFmt w:val="decimal"/>
      <w:lvlText w:val="%1.%2"/>
      <w:lvlJc w:val="left"/>
      <w:pPr>
        <w:ind w:left="720" w:hanging="720"/>
      </w:pPr>
      <w:rPr>
        <w:rFonts w:ascii="Calibri" w:hAnsi="Calibri" w:hint="default"/>
        <w:color w:val="000000"/>
        <w:u w:val="none"/>
      </w:rPr>
    </w:lvl>
    <w:lvl w:ilvl="2">
      <w:start w:val="1"/>
      <w:numFmt w:val="decimal"/>
      <w:lvlText w:val="%1.%2.%3"/>
      <w:lvlJc w:val="left"/>
      <w:pPr>
        <w:ind w:left="1080" w:hanging="1080"/>
      </w:pPr>
      <w:rPr>
        <w:rFonts w:ascii="Calibri" w:hAnsi="Calibri" w:hint="default"/>
        <w:color w:val="000000"/>
        <w:u w:val="none"/>
      </w:rPr>
    </w:lvl>
    <w:lvl w:ilvl="3">
      <w:start w:val="1"/>
      <w:numFmt w:val="decimal"/>
      <w:lvlText w:val="%1.%2.%3.%4"/>
      <w:lvlJc w:val="left"/>
      <w:pPr>
        <w:ind w:left="1080" w:hanging="1080"/>
      </w:pPr>
      <w:rPr>
        <w:rFonts w:ascii="Calibri" w:hAnsi="Calibri" w:hint="default"/>
        <w:color w:val="000000"/>
        <w:u w:val="none"/>
      </w:rPr>
    </w:lvl>
    <w:lvl w:ilvl="4">
      <w:start w:val="1"/>
      <w:numFmt w:val="decimal"/>
      <w:lvlText w:val="%1.%2.%3.%4.%5"/>
      <w:lvlJc w:val="left"/>
      <w:pPr>
        <w:ind w:left="1440" w:hanging="1440"/>
      </w:pPr>
      <w:rPr>
        <w:rFonts w:ascii="Calibri" w:hAnsi="Calibri" w:hint="default"/>
        <w:color w:val="000000"/>
        <w:u w:val="none"/>
      </w:rPr>
    </w:lvl>
    <w:lvl w:ilvl="5">
      <w:start w:val="1"/>
      <w:numFmt w:val="decimal"/>
      <w:lvlText w:val="%1.%2.%3.%4.%5.%6"/>
      <w:lvlJc w:val="left"/>
      <w:pPr>
        <w:ind w:left="1800" w:hanging="1800"/>
      </w:pPr>
      <w:rPr>
        <w:rFonts w:ascii="Calibri" w:hAnsi="Calibri" w:hint="default"/>
        <w:color w:val="000000"/>
        <w:u w:val="none"/>
      </w:rPr>
    </w:lvl>
    <w:lvl w:ilvl="6">
      <w:start w:val="1"/>
      <w:numFmt w:val="decimal"/>
      <w:lvlText w:val="%1.%2.%3.%4.%5.%6.%7"/>
      <w:lvlJc w:val="left"/>
      <w:pPr>
        <w:ind w:left="1800" w:hanging="1800"/>
      </w:pPr>
      <w:rPr>
        <w:rFonts w:ascii="Calibri" w:hAnsi="Calibri" w:hint="default"/>
        <w:color w:val="000000"/>
        <w:u w:val="none"/>
      </w:rPr>
    </w:lvl>
    <w:lvl w:ilvl="7">
      <w:start w:val="1"/>
      <w:numFmt w:val="decimal"/>
      <w:lvlText w:val="%1.%2.%3.%4.%5.%6.%7.%8"/>
      <w:lvlJc w:val="left"/>
      <w:pPr>
        <w:ind w:left="2160" w:hanging="2160"/>
      </w:pPr>
      <w:rPr>
        <w:rFonts w:ascii="Calibri" w:hAnsi="Calibri" w:hint="default"/>
        <w:color w:val="000000"/>
        <w:u w:val="none"/>
      </w:rPr>
    </w:lvl>
    <w:lvl w:ilvl="8">
      <w:start w:val="1"/>
      <w:numFmt w:val="decimal"/>
      <w:lvlText w:val="%1.%2.%3.%4.%5.%6.%7.%8.%9"/>
      <w:lvlJc w:val="left"/>
      <w:pPr>
        <w:ind w:left="2520" w:hanging="2520"/>
      </w:pPr>
      <w:rPr>
        <w:rFonts w:ascii="Calibri" w:hAnsi="Calibri" w:hint="default"/>
        <w:color w:val="000000"/>
        <w:u w:val="none"/>
      </w:rPr>
    </w:lvl>
  </w:abstractNum>
  <w:abstractNum w:abstractNumId="14" w15:restartNumberingAfterBreak="0">
    <w:nsid w:val="2C934972"/>
    <w:multiLevelType w:val="hybridMultilevel"/>
    <w:tmpl w:val="88CEC24C"/>
    <w:lvl w:ilvl="0" w:tplc="EEDE4E26">
      <w:start w:val="3"/>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DD86B3E"/>
    <w:multiLevelType w:val="multilevel"/>
    <w:tmpl w:val="F048B414"/>
    <w:lvl w:ilvl="0">
      <w:start w:val="3"/>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31B064C1"/>
    <w:multiLevelType w:val="multilevel"/>
    <w:tmpl w:val="049AEDCC"/>
    <w:lvl w:ilvl="0">
      <w:start w:val="2"/>
      <w:numFmt w:val="decimal"/>
      <w:lvlText w:val="%1"/>
      <w:lvlJc w:val="left"/>
      <w:pPr>
        <w:ind w:left="405" w:hanging="40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7" w15:restartNumberingAfterBreak="0">
    <w:nsid w:val="34097687"/>
    <w:multiLevelType w:val="hybridMultilevel"/>
    <w:tmpl w:val="6536235E"/>
    <w:lvl w:ilvl="0" w:tplc="711222CC">
      <w:start w:val="4"/>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3CF96189"/>
    <w:multiLevelType w:val="hybridMultilevel"/>
    <w:tmpl w:val="B7B8809E"/>
    <w:lvl w:ilvl="0" w:tplc="040C000F">
      <w:start w:val="1"/>
      <w:numFmt w:val="decimal"/>
      <w:lvlText w:val="%1."/>
      <w:lvlJc w:val="left"/>
      <w:pPr>
        <w:ind w:left="36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9" w15:restartNumberingAfterBreak="0">
    <w:nsid w:val="468A5211"/>
    <w:multiLevelType w:val="multilevel"/>
    <w:tmpl w:val="2B24815C"/>
    <w:lvl w:ilvl="0">
      <w:start w:val="1"/>
      <w:numFmt w:val="decimal"/>
      <w:lvlText w:val="%1"/>
      <w:lvlJc w:val="left"/>
      <w:pPr>
        <w:ind w:left="360" w:hanging="360"/>
      </w:pPr>
      <w:rPr>
        <w:rFonts w:cs="Times New Roman" w:hint="default"/>
      </w:rPr>
    </w:lvl>
    <w:lvl w:ilvl="1">
      <w:start w:val="1"/>
      <w:numFmt w:val="decimal"/>
      <w:lvlText w:val="%1.%2"/>
      <w:lvlJc w:val="left"/>
      <w:pPr>
        <w:ind w:left="2203"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080" w:hanging="1440"/>
      </w:pPr>
      <w:rPr>
        <w:rFonts w:cs="Times New Roman" w:hint="default"/>
      </w:rPr>
    </w:lvl>
  </w:abstractNum>
  <w:abstractNum w:abstractNumId="20" w15:restartNumberingAfterBreak="0">
    <w:nsid w:val="47CE6B08"/>
    <w:multiLevelType w:val="multilevel"/>
    <w:tmpl w:val="BEBE150C"/>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4820299A"/>
    <w:multiLevelType w:val="hybridMultilevel"/>
    <w:tmpl w:val="C49AC9B0"/>
    <w:lvl w:ilvl="0" w:tplc="7ACC5B3E">
      <w:numFmt w:val="bullet"/>
      <w:lvlText w:val="-"/>
      <w:lvlJc w:val="left"/>
      <w:pPr>
        <w:ind w:left="1068" w:hanging="360"/>
      </w:pPr>
      <w:rPr>
        <w:rFonts w:ascii="Calibri" w:eastAsia="Times New Roman" w:hAnsi="Calibri"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15:restartNumberingAfterBreak="0">
    <w:nsid w:val="49DC38EF"/>
    <w:multiLevelType w:val="multilevel"/>
    <w:tmpl w:val="DF984D26"/>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ascii="Interstate Black" w:hAnsi="Interstate Black"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52FA7E65"/>
    <w:multiLevelType w:val="hybridMultilevel"/>
    <w:tmpl w:val="62FCDD2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C60225D"/>
    <w:multiLevelType w:val="multilevel"/>
    <w:tmpl w:val="12442E22"/>
    <w:lvl w:ilvl="0">
      <w:start w:val="3"/>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5" w15:restartNumberingAfterBreak="0">
    <w:nsid w:val="5E0B2387"/>
    <w:multiLevelType w:val="hybridMultilevel"/>
    <w:tmpl w:val="5980E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E4537C4"/>
    <w:multiLevelType w:val="multilevel"/>
    <w:tmpl w:val="55EEEC4E"/>
    <w:lvl w:ilvl="0">
      <w:start w:val="3"/>
      <w:numFmt w:val="decimal"/>
      <w:lvlText w:val="%1"/>
      <w:lvlJc w:val="left"/>
      <w:pPr>
        <w:ind w:left="420" w:hanging="420"/>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960" w:hanging="108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27" w15:restartNumberingAfterBreak="0">
    <w:nsid w:val="60BF4B46"/>
    <w:multiLevelType w:val="multilevel"/>
    <w:tmpl w:val="FEACCCC2"/>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8" w15:restartNumberingAfterBreak="0">
    <w:nsid w:val="618F06F4"/>
    <w:multiLevelType w:val="multilevel"/>
    <w:tmpl w:val="DE7E2110"/>
    <w:lvl w:ilvl="0">
      <w:start w:val="3"/>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9" w15:restartNumberingAfterBreak="0">
    <w:nsid w:val="61F36A60"/>
    <w:multiLevelType w:val="multilevel"/>
    <w:tmpl w:val="6838C968"/>
    <w:lvl w:ilvl="0">
      <w:start w:val="1"/>
      <w:numFmt w:val="decimal"/>
      <w:lvlText w:val="%1."/>
      <w:lvlJc w:val="left"/>
      <w:pPr>
        <w:ind w:left="720" w:hanging="360"/>
      </w:pPr>
    </w:lvl>
    <w:lvl w:ilvl="1">
      <w:start w:val="1"/>
      <w:numFmt w:val="decimal"/>
      <w:isLgl/>
      <w:lvlText w:val="%1.%2"/>
      <w:lvlJc w:val="left"/>
      <w:pPr>
        <w:ind w:left="720" w:hanging="360"/>
      </w:pPr>
      <w:rPr>
        <w:rFonts w:asciiTheme="majorHAnsi" w:hAnsiTheme="majorHAnsi" w:hint="default"/>
      </w:rPr>
    </w:lvl>
    <w:lvl w:ilvl="2">
      <w:start w:val="1"/>
      <w:numFmt w:val="decimal"/>
      <w:isLgl/>
      <w:lvlText w:val="%1.%2.%3"/>
      <w:lvlJc w:val="left"/>
      <w:pPr>
        <w:ind w:left="1080" w:hanging="720"/>
      </w:pPr>
      <w:rPr>
        <w:rFonts w:asciiTheme="majorHAnsi" w:hAnsiTheme="majorHAnsi" w:hint="default"/>
      </w:rPr>
    </w:lvl>
    <w:lvl w:ilvl="3">
      <w:start w:val="1"/>
      <w:numFmt w:val="decimal"/>
      <w:isLgl/>
      <w:lvlText w:val="%1.%2.%3.%4"/>
      <w:lvlJc w:val="left"/>
      <w:pPr>
        <w:ind w:left="1440" w:hanging="1080"/>
      </w:pPr>
      <w:rPr>
        <w:rFonts w:asciiTheme="majorHAnsi" w:hAnsiTheme="majorHAnsi" w:hint="default"/>
      </w:rPr>
    </w:lvl>
    <w:lvl w:ilvl="4">
      <w:start w:val="1"/>
      <w:numFmt w:val="decimal"/>
      <w:isLgl/>
      <w:lvlText w:val="%1.%2.%3.%4.%5"/>
      <w:lvlJc w:val="left"/>
      <w:pPr>
        <w:ind w:left="1440" w:hanging="1080"/>
      </w:pPr>
      <w:rPr>
        <w:rFonts w:asciiTheme="majorHAnsi" w:hAnsiTheme="majorHAnsi" w:hint="default"/>
      </w:rPr>
    </w:lvl>
    <w:lvl w:ilvl="5">
      <w:start w:val="1"/>
      <w:numFmt w:val="decimal"/>
      <w:isLgl/>
      <w:lvlText w:val="%1.%2.%3.%4.%5.%6"/>
      <w:lvlJc w:val="left"/>
      <w:pPr>
        <w:ind w:left="1800" w:hanging="1440"/>
      </w:pPr>
      <w:rPr>
        <w:rFonts w:asciiTheme="majorHAnsi" w:hAnsiTheme="majorHAnsi" w:hint="default"/>
      </w:rPr>
    </w:lvl>
    <w:lvl w:ilvl="6">
      <w:start w:val="1"/>
      <w:numFmt w:val="decimal"/>
      <w:isLgl/>
      <w:lvlText w:val="%1.%2.%3.%4.%5.%6.%7"/>
      <w:lvlJc w:val="left"/>
      <w:pPr>
        <w:ind w:left="1800" w:hanging="1440"/>
      </w:pPr>
      <w:rPr>
        <w:rFonts w:asciiTheme="majorHAnsi" w:hAnsiTheme="majorHAnsi" w:hint="default"/>
      </w:rPr>
    </w:lvl>
    <w:lvl w:ilvl="7">
      <w:start w:val="1"/>
      <w:numFmt w:val="decimal"/>
      <w:isLgl/>
      <w:lvlText w:val="%1.%2.%3.%4.%5.%6.%7.%8"/>
      <w:lvlJc w:val="left"/>
      <w:pPr>
        <w:ind w:left="2160" w:hanging="1800"/>
      </w:pPr>
      <w:rPr>
        <w:rFonts w:asciiTheme="majorHAnsi" w:hAnsiTheme="majorHAnsi" w:hint="default"/>
      </w:rPr>
    </w:lvl>
    <w:lvl w:ilvl="8">
      <w:start w:val="1"/>
      <w:numFmt w:val="decimal"/>
      <w:isLgl/>
      <w:lvlText w:val="%1.%2.%3.%4.%5.%6.%7.%8.%9"/>
      <w:lvlJc w:val="left"/>
      <w:pPr>
        <w:ind w:left="2160" w:hanging="1800"/>
      </w:pPr>
      <w:rPr>
        <w:rFonts w:asciiTheme="majorHAnsi" w:hAnsiTheme="majorHAnsi" w:hint="default"/>
      </w:rPr>
    </w:lvl>
  </w:abstractNum>
  <w:abstractNum w:abstractNumId="30" w15:restartNumberingAfterBreak="0">
    <w:nsid w:val="64BF5195"/>
    <w:multiLevelType w:val="multilevel"/>
    <w:tmpl w:val="1B528A3E"/>
    <w:lvl w:ilvl="0">
      <w:start w:val="1"/>
      <w:numFmt w:val="decimal"/>
      <w:pStyle w:val="Titre1"/>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1" w15:restartNumberingAfterBreak="0">
    <w:nsid w:val="66384156"/>
    <w:multiLevelType w:val="multilevel"/>
    <w:tmpl w:val="8286D8C4"/>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15:restartNumberingAfterBreak="0">
    <w:nsid w:val="6B991394"/>
    <w:multiLevelType w:val="multilevel"/>
    <w:tmpl w:val="5E683E7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b/>
        <w:i w:val="0"/>
      </w:rPr>
    </w:lvl>
    <w:lvl w:ilvl="2">
      <w:start w:val="1"/>
      <w:numFmt w:val="decimal"/>
      <w:isLgl/>
      <w:lvlText w:val="%1.%2.%3"/>
      <w:lvlJc w:val="left"/>
      <w:pPr>
        <w:ind w:left="1146" w:hanging="720"/>
      </w:pPr>
      <w:rPr>
        <w:rFonts w:hint="default"/>
        <w:b/>
        <w:i w:val="0"/>
      </w:rPr>
    </w:lvl>
    <w:lvl w:ilvl="3">
      <w:start w:val="1"/>
      <w:numFmt w:val="decimal"/>
      <w:isLgl/>
      <w:lvlText w:val="%1.%2.%3.%4"/>
      <w:lvlJc w:val="left"/>
      <w:pPr>
        <w:ind w:left="1146" w:hanging="720"/>
      </w:pPr>
      <w:rPr>
        <w:rFonts w:hint="default"/>
        <w:b/>
        <w:i w:val="0"/>
      </w:rPr>
    </w:lvl>
    <w:lvl w:ilvl="4">
      <w:start w:val="1"/>
      <w:numFmt w:val="decimal"/>
      <w:isLgl/>
      <w:lvlText w:val="%1.%2.%3.%4.%5"/>
      <w:lvlJc w:val="left"/>
      <w:pPr>
        <w:ind w:left="1506" w:hanging="1080"/>
      </w:pPr>
      <w:rPr>
        <w:rFonts w:hint="default"/>
        <w:b/>
        <w:i w:val="0"/>
      </w:rPr>
    </w:lvl>
    <w:lvl w:ilvl="5">
      <w:start w:val="1"/>
      <w:numFmt w:val="decimal"/>
      <w:isLgl/>
      <w:lvlText w:val="%1.%2.%3.%4.%5.%6"/>
      <w:lvlJc w:val="left"/>
      <w:pPr>
        <w:ind w:left="1506" w:hanging="1080"/>
      </w:pPr>
      <w:rPr>
        <w:rFonts w:hint="default"/>
        <w:b/>
        <w:i w:val="0"/>
      </w:rPr>
    </w:lvl>
    <w:lvl w:ilvl="6">
      <w:start w:val="1"/>
      <w:numFmt w:val="decimal"/>
      <w:isLgl/>
      <w:lvlText w:val="%1.%2.%3.%4.%5.%6.%7"/>
      <w:lvlJc w:val="left"/>
      <w:pPr>
        <w:ind w:left="1866" w:hanging="1440"/>
      </w:pPr>
      <w:rPr>
        <w:rFonts w:hint="default"/>
        <w:b/>
        <w:i w:val="0"/>
      </w:rPr>
    </w:lvl>
    <w:lvl w:ilvl="7">
      <w:start w:val="1"/>
      <w:numFmt w:val="decimal"/>
      <w:isLgl/>
      <w:lvlText w:val="%1.%2.%3.%4.%5.%6.%7.%8"/>
      <w:lvlJc w:val="left"/>
      <w:pPr>
        <w:ind w:left="1866" w:hanging="1440"/>
      </w:pPr>
      <w:rPr>
        <w:rFonts w:hint="default"/>
        <w:b/>
        <w:i w:val="0"/>
      </w:rPr>
    </w:lvl>
    <w:lvl w:ilvl="8">
      <w:start w:val="1"/>
      <w:numFmt w:val="decimal"/>
      <w:isLgl/>
      <w:lvlText w:val="%1.%2.%3.%4.%5.%6.%7.%8.%9"/>
      <w:lvlJc w:val="left"/>
      <w:pPr>
        <w:ind w:left="2226" w:hanging="1800"/>
      </w:pPr>
      <w:rPr>
        <w:rFonts w:hint="default"/>
        <w:b/>
        <w:i w:val="0"/>
      </w:rPr>
    </w:lvl>
  </w:abstractNum>
  <w:abstractNum w:abstractNumId="33" w15:restartNumberingAfterBreak="0">
    <w:nsid w:val="6D116EEB"/>
    <w:multiLevelType w:val="multilevel"/>
    <w:tmpl w:val="FCB08AC2"/>
    <w:lvl w:ilvl="0">
      <w:start w:val="3"/>
      <w:numFmt w:val="decimal"/>
      <w:lvlText w:val="%1"/>
      <w:lvlJc w:val="left"/>
      <w:pPr>
        <w:ind w:left="420" w:hanging="42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498" w:hanging="108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5345" w:hanging="180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8192" w:hanging="2520"/>
      </w:pPr>
      <w:rPr>
        <w:rFonts w:hint="default"/>
      </w:rPr>
    </w:lvl>
  </w:abstractNum>
  <w:abstractNum w:abstractNumId="34" w15:restartNumberingAfterBreak="0">
    <w:nsid w:val="6F7C2F26"/>
    <w:multiLevelType w:val="hybridMultilevel"/>
    <w:tmpl w:val="11AC62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FAF6879"/>
    <w:multiLevelType w:val="hybridMultilevel"/>
    <w:tmpl w:val="9790DD74"/>
    <w:lvl w:ilvl="0" w:tplc="45343294">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8C32CB9"/>
    <w:multiLevelType w:val="multilevel"/>
    <w:tmpl w:val="C92C149E"/>
    <w:lvl w:ilvl="0">
      <w:start w:val="1"/>
      <w:numFmt w:val="bullet"/>
      <w:lvlText w:val="-"/>
      <w:lvlJc w:val="left"/>
      <w:pPr>
        <w:ind w:left="158" w:hanging="158"/>
      </w:pPr>
      <w:rPr>
        <w:rFonts w:ascii="OpenSymbol" w:hAnsi="OpenSymbol" w:hint="default"/>
        <w:caps w:val="0"/>
        <w:smallCaps w:val="0"/>
        <w:strike w:val="0"/>
        <w:dstrike w:val="0"/>
        <w:spacing w:val="0"/>
        <w:w w:val="100"/>
        <w:position w:val="0"/>
        <w:sz w:val="20"/>
        <w:u w:val="none"/>
        <w:effect w:val="none"/>
        <w:vertAlign w:val="baseline"/>
      </w:rPr>
    </w:lvl>
    <w:lvl w:ilvl="1">
      <w:start w:val="1"/>
      <w:numFmt w:val="bullet"/>
      <w:lvlText w:val="-"/>
      <w:lvlJc w:val="left"/>
      <w:pPr>
        <w:ind w:left="774" w:hanging="174"/>
      </w:pPr>
      <w:rPr>
        <w:rFonts w:ascii="OpenSymbol" w:hAnsi="OpenSymbol" w:hint="default"/>
        <w:caps w:val="0"/>
        <w:smallCaps w:val="0"/>
        <w:strike w:val="0"/>
        <w:dstrike w:val="0"/>
        <w:spacing w:val="0"/>
        <w:w w:val="100"/>
        <w:position w:val="0"/>
        <w:sz w:val="20"/>
        <w:u w:val="none"/>
        <w:effect w:val="none"/>
        <w:vertAlign w:val="baseline"/>
      </w:rPr>
    </w:lvl>
    <w:lvl w:ilvl="2">
      <w:start w:val="1"/>
      <w:numFmt w:val="bullet"/>
      <w:lvlText w:val="-"/>
      <w:lvlJc w:val="left"/>
      <w:pPr>
        <w:ind w:left="1374" w:hanging="174"/>
      </w:pPr>
      <w:rPr>
        <w:rFonts w:ascii="OpenSymbol" w:hAnsi="OpenSymbol" w:hint="default"/>
        <w:caps w:val="0"/>
        <w:smallCaps w:val="0"/>
        <w:strike w:val="0"/>
        <w:dstrike w:val="0"/>
        <w:spacing w:val="0"/>
        <w:w w:val="100"/>
        <w:position w:val="0"/>
        <w:sz w:val="20"/>
        <w:u w:val="none"/>
        <w:effect w:val="none"/>
        <w:vertAlign w:val="baseline"/>
      </w:rPr>
    </w:lvl>
    <w:lvl w:ilvl="3">
      <w:start w:val="1"/>
      <w:numFmt w:val="bullet"/>
      <w:lvlText w:val="-"/>
      <w:lvlJc w:val="left"/>
      <w:pPr>
        <w:ind w:left="1974" w:hanging="174"/>
      </w:pPr>
      <w:rPr>
        <w:rFonts w:ascii="OpenSymbol" w:hAnsi="OpenSymbol" w:hint="default"/>
        <w:caps w:val="0"/>
        <w:smallCaps w:val="0"/>
        <w:strike w:val="0"/>
        <w:dstrike w:val="0"/>
        <w:spacing w:val="0"/>
        <w:w w:val="100"/>
        <w:position w:val="0"/>
        <w:sz w:val="20"/>
        <w:u w:val="none"/>
        <w:effect w:val="none"/>
        <w:vertAlign w:val="baseline"/>
      </w:rPr>
    </w:lvl>
    <w:lvl w:ilvl="4">
      <w:start w:val="1"/>
      <w:numFmt w:val="bullet"/>
      <w:lvlText w:val="-"/>
      <w:lvlJc w:val="left"/>
      <w:pPr>
        <w:ind w:left="2574" w:hanging="174"/>
      </w:pPr>
      <w:rPr>
        <w:rFonts w:ascii="OpenSymbol" w:hAnsi="OpenSymbol" w:hint="default"/>
        <w:caps w:val="0"/>
        <w:smallCaps w:val="0"/>
        <w:strike w:val="0"/>
        <w:dstrike w:val="0"/>
        <w:spacing w:val="0"/>
        <w:w w:val="100"/>
        <w:position w:val="0"/>
        <w:sz w:val="20"/>
        <w:u w:val="none"/>
        <w:effect w:val="none"/>
        <w:vertAlign w:val="baseline"/>
      </w:rPr>
    </w:lvl>
    <w:lvl w:ilvl="5">
      <w:start w:val="1"/>
      <w:numFmt w:val="bullet"/>
      <w:lvlText w:val="-"/>
      <w:lvlJc w:val="left"/>
      <w:pPr>
        <w:ind w:left="3174" w:hanging="174"/>
      </w:pPr>
      <w:rPr>
        <w:rFonts w:ascii="OpenSymbol" w:hAnsi="OpenSymbol" w:hint="default"/>
        <w:caps w:val="0"/>
        <w:smallCaps w:val="0"/>
        <w:strike w:val="0"/>
        <w:dstrike w:val="0"/>
        <w:spacing w:val="0"/>
        <w:w w:val="100"/>
        <w:position w:val="0"/>
        <w:sz w:val="20"/>
        <w:u w:val="none"/>
        <w:effect w:val="none"/>
        <w:vertAlign w:val="baseline"/>
      </w:rPr>
    </w:lvl>
    <w:lvl w:ilvl="6">
      <w:start w:val="1"/>
      <w:numFmt w:val="bullet"/>
      <w:lvlText w:val="-"/>
      <w:lvlJc w:val="left"/>
      <w:pPr>
        <w:ind w:left="3774" w:hanging="174"/>
      </w:pPr>
      <w:rPr>
        <w:rFonts w:ascii="OpenSymbol" w:hAnsi="OpenSymbol" w:hint="default"/>
        <w:caps w:val="0"/>
        <w:smallCaps w:val="0"/>
        <w:strike w:val="0"/>
        <w:dstrike w:val="0"/>
        <w:spacing w:val="0"/>
        <w:w w:val="100"/>
        <w:position w:val="0"/>
        <w:sz w:val="20"/>
        <w:u w:val="none"/>
        <w:effect w:val="none"/>
        <w:vertAlign w:val="baseline"/>
      </w:rPr>
    </w:lvl>
    <w:lvl w:ilvl="7">
      <w:start w:val="1"/>
      <w:numFmt w:val="bullet"/>
      <w:lvlText w:val="-"/>
      <w:lvlJc w:val="left"/>
      <w:pPr>
        <w:ind w:left="4374" w:hanging="174"/>
      </w:pPr>
      <w:rPr>
        <w:rFonts w:ascii="OpenSymbol" w:hAnsi="OpenSymbol" w:hint="default"/>
        <w:caps w:val="0"/>
        <w:smallCaps w:val="0"/>
        <w:strike w:val="0"/>
        <w:dstrike w:val="0"/>
        <w:spacing w:val="0"/>
        <w:w w:val="100"/>
        <w:position w:val="0"/>
        <w:sz w:val="20"/>
        <w:u w:val="none"/>
        <w:effect w:val="none"/>
        <w:vertAlign w:val="baseline"/>
      </w:rPr>
    </w:lvl>
    <w:lvl w:ilvl="8">
      <w:start w:val="1"/>
      <w:numFmt w:val="bullet"/>
      <w:lvlText w:val="-"/>
      <w:lvlJc w:val="left"/>
      <w:pPr>
        <w:ind w:left="4974" w:hanging="174"/>
      </w:pPr>
      <w:rPr>
        <w:rFonts w:ascii="OpenSymbol" w:hAnsi="OpenSymbol" w:hint="default"/>
        <w:caps w:val="0"/>
        <w:smallCaps w:val="0"/>
        <w:strike w:val="0"/>
        <w:dstrike w:val="0"/>
        <w:spacing w:val="0"/>
        <w:w w:val="100"/>
        <w:position w:val="0"/>
        <w:sz w:val="20"/>
        <w:u w:val="none"/>
        <w:effect w:val="none"/>
        <w:vertAlign w:val="baseline"/>
      </w:rPr>
    </w:lvl>
  </w:abstractNum>
  <w:abstractNum w:abstractNumId="37" w15:restartNumberingAfterBreak="0">
    <w:nsid w:val="7BB814E0"/>
    <w:multiLevelType w:val="hybridMultilevel"/>
    <w:tmpl w:val="844E1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EB542A4"/>
    <w:multiLevelType w:val="multilevel"/>
    <w:tmpl w:val="1E7021FE"/>
    <w:lvl w:ilvl="0">
      <w:start w:val="2"/>
      <w:numFmt w:val="decimal"/>
      <w:lvlText w:val="%1"/>
      <w:lvlJc w:val="left"/>
      <w:pPr>
        <w:ind w:left="360" w:hanging="360"/>
      </w:pPr>
      <w:rPr>
        <w:rFonts w:ascii="Times New Roman" w:eastAsia="Times New Roman" w:hAnsi="Times New Roman" w:cs="Times New Roman" w:hint="default"/>
      </w:rPr>
    </w:lvl>
    <w:lvl w:ilvl="1">
      <w:start w:val="3"/>
      <w:numFmt w:val="decimal"/>
      <w:lvlText w:val="%1.%2"/>
      <w:lvlJc w:val="left"/>
      <w:pPr>
        <w:ind w:left="360" w:hanging="360"/>
      </w:pPr>
      <w:rPr>
        <w:rFonts w:ascii="Interstate Black" w:eastAsia="Times New Roman" w:hAnsi="Interstate Black" w:cs="Times New Roman" w:hint="default"/>
      </w:rPr>
    </w:lvl>
    <w:lvl w:ilvl="2">
      <w:start w:val="1"/>
      <w:numFmt w:val="decimal"/>
      <w:lvlText w:val="%1.%2.%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ascii="Times New Roman" w:eastAsia="Times New Roman" w:hAnsi="Times New Roman" w:cs="Times New Roman" w:hint="default"/>
      </w:rPr>
    </w:lvl>
    <w:lvl w:ilvl="4">
      <w:start w:val="1"/>
      <w:numFmt w:val="decimal"/>
      <w:lvlText w:val="%1.%2.%3.%4.%5"/>
      <w:lvlJc w:val="left"/>
      <w:pPr>
        <w:ind w:left="1080" w:hanging="1080"/>
      </w:pPr>
      <w:rPr>
        <w:rFonts w:ascii="Times New Roman" w:eastAsia="Times New Roman" w:hAnsi="Times New Roman" w:cs="Times New Roman" w:hint="default"/>
      </w:rPr>
    </w:lvl>
    <w:lvl w:ilvl="5">
      <w:start w:val="1"/>
      <w:numFmt w:val="decimal"/>
      <w:lvlText w:val="%1.%2.%3.%4.%5.%6"/>
      <w:lvlJc w:val="left"/>
      <w:pPr>
        <w:ind w:left="1080" w:hanging="1080"/>
      </w:pPr>
      <w:rPr>
        <w:rFonts w:ascii="Times New Roman" w:eastAsia="Times New Roman" w:hAnsi="Times New Roman" w:cs="Times New Roman" w:hint="default"/>
      </w:rPr>
    </w:lvl>
    <w:lvl w:ilvl="6">
      <w:start w:val="1"/>
      <w:numFmt w:val="decimal"/>
      <w:lvlText w:val="%1.%2.%3.%4.%5.%6.%7"/>
      <w:lvlJc w:val="left"/>
      <w:pPr>
        <w:ind w:left="1440" w:hanging="1440"/>
      </w:pPr>
      <w:rPr>
        <w:rFonts w:ascii="Times New Roman" w:eastAsia="Times New Roman" w:hAnsi="Times New Roman" w:cs="Times New Roman" w:hint="default"/>
      </w:rPr>
    </w:lvl>
    <w:lvl w:ilvl="7">
      <w:start w:val="1"/>
      <w:numFmt w:val="decimal"/>
      <w:lvlText w:val="%1.%2.%3.%4.%5.%6.%7.%8"/>
      <w:lvlJc w:val="left"/>
      <w:pPr>
        <w:ind w:left="1440" w:hanging="1440"/>
      </w:pPr>
      <w:rPr>
        <w:rFonts w:ascii="Times New Roman" w:eastAsia="Times New Roman" w:hAnsi="Times New Roman" w:cs="Times New Roman" w:hint="default"/>
      </w:rPr>
    </w:lvl>
    <w:lvl w:ilvl="8">
      <w:start w:val="1"/>
      <w:numFmt w:val="decimal"/>
      <w:lvlText w:val="%1.%2.%3.%4.%5.%6.%7.%8.%9"/>
      <w:lvlJc w:val="left"/>
      <w:pPr>
        <w:ind w:left="1800" w:hanging="1800"/>
      </w:pPr>
      <w:rPr>
        <w:rFonts w:ascii="Times New Roman" w:eastAsia="Times New Roman" w:hAnsi="Times New Roman" w:cs="Times New Roman" w:hint="default"/>
      </w:rPr>
    </w:lvl>
  </w:abstractNum>
  <w:num w:numId="1">
    <w:abstractNumId w:val="35"/>
  </w:num>
  <w:num w:numId="2">
    <w:abstractNumId w:val="6"/>
  </w:num>
  <w:num w:numId="3">
    <w:abstractNumId w:val="19"/>
  </w:num>
  <w:num w:numId="4">
    <w:abstractNumId w:val="7"/>
  </w:num>
  <w:num w:numId="5">
    <w:abstractNumId w:val="14"/>
  </w:num>
  <w:num w:numId="6">
    <w:abstractNumId w:val="30"/>
  </w:num>
  <w:num w:numId="7">
    <w:abstractNumId w:val="17"/>
  </w:num>
  <w:num w:numId="8">
    <w:abstractNumId w:val="31"/>
  </w:num>
  <w:num w:numId="9">
    <w:abstractNumId w:val="4"/>
  </w:num>
  <w:num w:numId="10">
    <w:abstractNumId w:val="10"/>
  </w:num>
  <w:num w:numId="11">
    <w:abstractNumId w:val="36"/>
  </w:num>
  <w:num w:numId="12">
    <w:abstractNumId w:val="3"/>
  </w:num>
  <w:num w:numId="13">
    <w:abstractNumId w:val="27"/>
  </w:num>
  <w:num w:numId="14">
    <w:abstractNumId w:val="38"/>
  </w:num>
  <w:num w:numId="15">
    <w:abstractNumId w:val="16"/>
  </w:num>
  <w:num w:numId="16">
    <w:abstractNumId w:val="8"/>
  </w:num>
  <w:num w:numId="17">
    <w:abstractNumId w:val="28"/>
  </w:num>
  <w:num w:numId="18">
    <w:abstractNumId w:val="26"/>
  </w:num>
  <w:num w:numId="19">
    <w:abstractNumId w:val="33"/>
  </w:num>
  <w:num w:numId="20">
    <w:abstractNumId w:val="13"/>
  </w:num>
  <w:num w:numId="21">
    <w:abstractNumId w:val="24"/>
  </w:num>
  <w:num w:numId="22">
    <w:abstractNumId w:val="15"/>
  </w:num>
  <w:num w:numId="23">
    <w:abstractNumId w:val="20"/>
  </w:num>
  <w:num w:numId="24">
    <w:abstractNumId w:val="9"/>
  </w:num>
  <w:num w:numId="25">
    <w:abstractNumId w:val="18"/>
  </w:num>
  <w:num w:numId="26">
    <w:abstractNumId w:val="22"/>
  </w:num>
  <w:num w:numId="27">
    <w:abstractNumId w:val="23"/>
  </w:num>
  <w:num w:numId="28">
    <w:abstractNumId w:val="25"/>
  </w:num>
  <w:num w:numId="29">
    <w:abstractNumId w:val="32"/>
  </w:num>
  <w:num w:numId="30">
    <w:abstractNumId w:val="0"/>
  </w:num>
  <w:num w:numId="31">
    <w:abstractNumId w:val="34"/>
  </w:num>
  <w:num w:numId="32">
    <w:abstractNumId w:val="5"/>
  </w:num>
  <w:num w:numId="33">
    <w:abstractNumId w:val="2"/>
  </w:num>
  <w:num w:numId="34">
    <w:abstractNumId w:val="37"/>
  </w:num>
  <w:num w:numId="35">
    <w:abstractNumId w:val="12"/>
  </w:num>
  <w:num w:numId="36">
    <w:abstractNumId w:val="1"/>
  </w:num>
  <w:num w:numId="37">
    <w:abstractNumId w:val="21"/>
  </w:num>
  <w:num w:numId="38">
    <w:abstractNumId w:val="29"/>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265"/>
    <w:rsid w:val="000072B6"/>
    <w:rsid w:val="00011132"/>
    <w:rsid w:val="000201A3"/>
    <w:rsid w:val="00026F44"/>
    <w:rsid w:val="0004543B"/>
    <w:rsid w:val="00061F34"/>
    <w:rsid w:val="00067387"/>
    <w:rsid w:val="00083A1E"/>
    <w:rsid w:val="0008731B"/>
    <w:rsid w:val="000A1827"/>
    <w:rsid w:val="000B0E20"/>
    <w:rsid w:val="000B3412"/>
    <w:rsid w:val="000B6E0D"/>
    <w:rsid w:val="000C04F3"/>
    <w:rsid w:val="000C0DC4"/>
    <w:rsid w:val="000C7ACD"/>
    <w:rsid w:val="000D2932"/>
    <w:rsid w:val="000D37FE"/>
    <w:rsid w:val="000E0505"/>
    <w:rsid w:val="000E2B21"/>
    <w:rsid w:val="000F0226"/>
    <w:rsid w:val="00112D60"/>
    <w:rsid w:val="001172BE"/>
    <w:rsid w:val="00136AA1"/>
    <w:rsid w:val="0014070E"/>
    <w:rsid w:val="0018291C"/>
    <w:rsid w:val="001934F1"/>
    <w:rsid w:val="001C2E54"/>
    <w:rsid w:val="001C49A2"/>
    <w:rsid w:val="001F2BFD"/>
    <w:rsid w:val="0020423A"/>
    <w:rsid w:val="00206948"/>
    <w:rsid w:val="0022666A"/>
    <w:rsid w:val="0023106F"/>
    <w:rsid w:val="0023708A"/>
    <w:rsid w:val="00251448"/>
    <w:rsid w:val="00272245"/>
    <w:rsid w:val="00295637"/>
    <w:rsid w:val="00296267"/>
    <w:rsid w:val="00296F32"/>
    <w:rsid w:val="002A3E4A"/>
    <w:rsid w:val="002A73F7"/>
    <w:rsid w:val="002D38F2"/>
    <w:rsid w:val="002D506C"/>
    <w:rsid w:val="002E1E35"/>
    <w:rsid w:val="002E5BD6"/>
    <w:rsid w:val="00300372"/>
    <w:rsid w:val="00302BB3"/>
    <w:rsid w:val="00304265"/>
    <w:rsid w:val="00337D27"/>
    <w:rsid w:val="0034687D"/>
    <w:rsid w:val="00350C2C"/>
    <w:rsid w:val="0035749E"/>
    <w:rsid w:val="0036147D"/>
    <w:rsid w:val="0036240E"/>
    <w:rsid w:val="003633D2"/>
    <w:rsid w:val="003716AE"/>
    <w:rsid w:val="0038253D"/>
    <w:rsid w:val="00385A44"/>
    <w:rsid w:val="003A6A43"/>
    <w:rsid w:val="003C2AF7"/>
    <w:rsid w:val="003C312E"/>
    <w:rsid w:val="003D061A"/>
    <w:rsid w:val="003D4AF2"/>
    <w:rsid w:val="003D53B7"/>
    <w:rsid w:val="003D712B"/>
    <w:rsid w:val="003E3217"/>
    <w:rsid w:val="003F5481"/>
    <w:rsid w:val="0041150E"/>
    <w:rsid w:val="004179F4"/>
    <w:rsid w:val="004322B5"/>
    <w:rsid w:val="0045578E"/>
    <w:rsid w:val="0048442F"/>
    <w:rsid w:val="00485BAB"/>
    <w:rsid w:val="004952D7"/>
    <w:rsid w:val="004B045E"/>
    <w:rsid w:val="004B3746"/>
    <w:rsid w:val="004C0ACF"/>
    <w:rsid w:val="004C0C7B"/>
    <w:rsid w:val="004C0EC6"/>
    <w:rsid w:val="004E2B75"/>
    <w:rsid w:val="004F69CD"/>
    <w:rsid w:val="00505558"/>
    <w:rsid w:val="005070CB"/>
    <w:rsid w:val="00543D46"/>
    <w:rsid w:val="00546E26"/>
    <w:rsid w:val="005529A4"/>
    <w:rsid w:val="005622CC"/>
    <w:rsid w:val="00562AA1"/>
    <w:rsid w:val="00570077"/>
    <w:rsid w:val="0057468A"/>
    <w:rsid w:val="005750F9"/>
    <w:rsid w:val="00592D7B"/>
    <w:rsid w:val="00595E9E"/>
    <w:rsid w:val="005D6E67"/>
    <w:rsid w:val="005F60D7"/>
    <w:rsid w:val="00620179"/>
    <w:rsid w:val="006275D8"/>
    <w:rsid w:val="00633A46"/>
    <w:rsid w:val="00656150"/>
    <w:rsid w:val="00691352"/>
    <w:rsid w:val="006A5349"/>
    <w:rsid w:val="006A5729"/>
    <w:rsid w:val="006C53F0"/>
    <w:rsid w:val="006D3F21"/>
    <w:rsid w:val="006E73BB"/>
    <w:rsid w:val="006F0220"/>
    <w:rsid w:val="0070755C"/>
    <w:rsid w:val="007367F2"/>
    <w:rsid w:val="007573D8"/>
    <w:rsid w:val="00772B7B"/>
    <w:rsid w:val="007757C3"/>
    <w:rsid w:val="00776B61"/>
    <w:rsid w:val="007810F4"/>
    <w:rsid w:val="0078126D"/>
    <w:rsid w:val="00794226"/>
    <w:rsid w:val="007A3788"/>
    <w:rsid w:val="007B4A03"/>
    <w:rsid w:val="007E71CC"/>
    <w:rsid w:val="0080308A"/>
    <w:rsid w:val="00804E88"/>
    <w:rsid w:val="00811462"/>
    <w:rsid w:val="00813208"/>
    <w:rsid w:val="00813377"/>
    <w:rsid w:val="00820258"/>
    <w:rsid w:val="00820BD5"/>
    <w:rsid w:val="00841E88"/>
    <w:rsid w:val="00847FB6"/>
    <w:rsid w:val="008536A9"/>
    <w:rsid w:val="008537CC"/>
    <w:rsid w:val="00856CA3"/>
    <w:rsid w:val="00872A34"/>
    <w:rsid w:val="008737B1"/>
    <w:rsid w:val="008B194D"/>
    <w:rsid w:val="008C3EB4"/>
    <w:rsid w:val="008C4287"/>
    <w:rsid w:val="008C4F8F"/>
    <w:rsid w:val="008C502B"/>
    <w:rsid w:val="008E73C9"/>
    <w:rsid w:val="00907175"/>
    <w:rsid w:val="00920F09"/>
    <w:rsid w:val="009234DF"/>
    <w:rsid w:val="0093023B"/>
    <w:rsid w:val="00937E08"/>
    <w:rsid w:val="009426CF"/>
    <w:rsid w:val="009610C4"/>
    <w:rsid w:val="00962A66"/>
    <w:rsid w:val="0098174C"/>
    <w:rsid w:val="00991281"/>
    <w:rsid w:val="00996268"/>
    <w:rsid w:val="00997E67"/>
    <w:rsid w:val="009A370D"/>
    <w:rsid w:val="009A6619"/>
    <w:rsid w:val="009A6EE6"/>
    <w:rsid w:val="009A7CCB"/>
    <w:rsid w:val="009B7177"/>
    <w:rsid w:val="009F1B53"/>
    <w:rsid w:val="00A0385F"/>
    <w:rsid w:val="00A46437"/>
    <w:rsid w:val="00A55943"/>
    <w:rsid w:val="00A579DD"/>
    <w:rsid w:val="00A62986"/>
    <w:rsid w:val="00A853CF"/>
    <w:rsid w:val="00AA243A"/>
    <w:rsid w:val="00AA3E0C"/>
    <w:rsid w:val="00AA567F"/>
    <w:rsid w:val="00AB2B1D"/>
    <w:rsid w:val="00AD105F"/>
    <w:rsid w:val="00AF0857"/>
    <w:rsid w:val="00B03B85"/>
    <w:rsid w:val="00B04196"/>
    <w:rsid w:val="00B06987"/>
    <w:rsid w:val="00B12169"/>
    <w:rsid w:val="00B14BDA"/>
    <w:rsid w:val="00B23595"/>
    <w:rsid w:val="00B4080D"/>
    <w:rsid w:val="00B442F4"/>
    <w:rsid w:val="00B479DC"/>
    <w:rsid w:val="00B53625"/>
    <w:rsid w:val="00BB0EC1"/>
    <w:rsid w:val="00BB48BC"/>
    <w:rsid w:val="00BD6439"/>
    <w:rsid w:val="00BD716D"/>
    <w:rsid w:val="00BF2AFC"/>
    <w:rsid w:val="00C20F62"/>
    <w:rsid w:val="00C23197"/>
    <w:rsid w:val="00C311A4"/>
    <w:rsid w:val="00C31CFE"/>
    <w:rsid w:val="00C36411"/>
    <w:rsid w:val="00C424D3"/>
    <w:rsid w:val="00C616DE"/>
    <w:rsid w:val="00C61FB9"/>
    <w:rsid w:val="00C846F2"/>
    <w:rsid w:val="00C92079"/>
    <w:rsid w:val="00C92A0C"/>
    <w:rsid w:val="00CA0BA8"/>
    <w:rsid w:val="00CA43ED"/>
    <w:rsid w:val="00CB0098"/>
    <w:rsid w:val="00CB26F7"/>
    <w:rsid w:val="00CC2637"/>
    <w:rsid w:val="00CE334A"/>
    <w:rsid w:val="00CE3392"/>
    <w:rsid w:val="00CE5C6C"/>
    <w:rsid w:val="00D0276F"/>
    <w:rsid w:val="00D07EAB"/>
    <w:rsid w:val="00D24395"/>
    <w:rsid w:val="00D27A22"/>
    <w:rsid w:val="00D541F5"/>
    <w:rsid w:val="00D774ED"/>
    <w:rsid w:val="00D84ECF"/>
    <w:rsid w:val="00DA276E"/>
    <w:rsid w:val="00DC0169"/>
    <w:rsid w:val="00DC05F9"/>
    <w:rsid w:val="00DC2CB9"/>
    <w:rsid w:val="00DD0C3C"/>
    <w:rsid w:val="00DD0DFF"/>
    <w:rsid w:val="00DE79FD"/>
    <w:rsid w:val="00E04CC5"/>
    <w:rsid w:val="00E16445"/>
    <w:rsid w:val="00E31D5C"/>
    <w:rsid w:val="00E33AAF"/>
    <w:rsid w:val="00E355E5"/>
    <w:rsid w:val="00E374EB"/>
    <w:rsid w:val="00E462F2"/>
    <w:rsid w:val="00E52195"/>
    <w:rsid w:val="00E70629"/>
    <w:rsid w:val="00E85387"/>
    <w:rsid w:val="00EA3C4F"/>
    <w:rsid w:val="00F03080"/>
    <w:rsid w:val="00F47B61"/>
    <w:rsid w:val="00F70DB1"/>
    <w:rsid w:val="00F74AB4"/>
    <w:rsid w:val="00F93197"/>
    <w:rsid w:val="00FB1EC8"/>
    <w:rsid w:val="00FB319D"/>
    <w:rsid w:val="00FB597D"/>
    <w:rsid w:val="00FB7131"/>
    <w:rsid w:val="00FC65CC"/>
    <w:rsid w:val="00FD79B6"/>
    <w:rsid w:val="00FE287E"/>
    <w:rsid w:val="00FE62DA"/>
    <w:rsid w:val="00FF379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B71BD0"/>
  <w15:docId w15:val="{26D6EE6C-89BC-4AF0-968A-73EB93663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lsdException w:name="heading 1" w:locked="1"/>
    <w:lsdException w:name="heading 2" w:locked="1" w:semiHidden="1" w:uiPriority="0" w:unhideWhenUsed="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04E88"/>
    <w:pPr>
      <w:spacing w:after="160" w:line="259" w:lineRule="auto"/>
    </w:pPr>
    <w:rPr>
      <w:lang w:eastAsia="en-US"/>
    </w:rPr>
  </w:style>
  <w:style w:type="paragraph" w:styleId="Titre10">
    <w:name w:val="heading 1"/>
    <w:basedOn w:val="Normal"/>
    <w:next w:val="Normal"/>
    <w:link w:val="Titre1Car"/>
    <w:uiPriority w:val="99"/>
    <w:rsid w:val="00304265"/>
    <w:pPr>
      <w:keepNext/>
      <w:keepLines/>
      <w:spacing w:before="240" w:after="0" w:line="276" w:lineRule="auto"/>
      <w:outlineLvl w:val="0"/>
    </w:pPr>
    <w:rPr>
      <w:rFonts w:ascii="Calibri Light" w:eastAsia="Times New Roman" w:hAnsi="Calibri Light"/>
      <w:color w:val="2E74B5"/>
      <w:sz w:val="32"/>
      <w:szCs w:val="32"/>
    </w:rPr>
  </w:style>
  <w:style w:type="paragraph" w:styleId="Titre2">
    <w:name w:val="heading 2"/>
    <w:basedOn w:val="Normal"/>
    <w:next w:val="Normal"/>
    <w:link w:val="Titre2Car"/>
    <w:semiHidden/>
    <w:unhideWhenUsed/>
    <w:locked/>
    <w:rsid w:val="00D541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semiHidden/>
    <w:unhideWhenUsed/>
    <w:qFormat/>
    <w:locked/>
    <w:rsid w:val="00D541F5"/>
    <w:pPr>
      <w:keepNext/>
      <w:keepLines/>
      <w:spacing w:before="200" w:after="0"/>
      <w:outlineLvl w:val="2"/>
    </w:pPr>
    <w:rPr>
      <w:rFonts w:asciiTheme="majorHAnsi" w:eastAsiaTheme="majorEastAsia" w:hAnsiTheme="majorHAnsi" w:cstheme="majorBidi"/>
      <w:b/>
      <w:bCs/>
      <w:color w:val="4F81BD" w:themeColor="accent1"/>
    </w:rPr>
  </w:style>
  <w:style w:type="paragraph" w:styleId="Titre5">
    <w:name w:val="heading 5"/>
    <w:basedOn w:val="Normal"/>
    <w:next w:val="Normal"/>
    <w:link w:val="Titre5Car"/>
    <w:semiHidden/>
    <w:unhideWhenUsed/>
    <w:qFormat/>
    <w:locked/>
    <w:rsid w:val="00D2439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0"/>
    <w:uiPriority w:val="99"/>
    <w:locked/>
    <w:rsid w:val="00304265"/>
    <w:rPr>
      <w:rFonts w:ascii="Calibri Light" w:hAnsi="Calibri Light" w:cs="Times New Roman"/>
      <w:color w:val="2E74B5"/>
      <w:sz w:val="32"/>
      <w:szCs w:val="32"/>
    </w:rPr>
  </w:style>
  <w:style w:type="paragraph" w:styleId="Titre">
    <w:name w:val="Title"/>
    <w:basedOn w:val="Normal"/>
    <w:link w:val="TitreCar"/>
    <w:uiPriority w:val="99"/>
    <w:rsid w:val="00304265"/>
    <w:pPr>
      <w:spacing w:after="0" w:line="240" w:lineRule="auto"/>
      <w:jc w:val="center"/>
    </w:pPr>
    <w:rPr>
      <w:rFonts w:ascii="Tahoma" w:eastAsia="Times New Roman" w:hAnsi="Tahoma"/>
      <w:spacing w:val="14"/>
      <w:kern w:val="28"/>
      <w:sz w:val="36"/>
      <w:szCs w:val="20"/>
      <w:lang w:eastAsia="fr-FR"/>
    </w:rPr>
  </w:style>
  <w:style w:type="character" w:customStyle="1" w:styleId="TitreCar">
    <w:name w:val="Titre Car"/>
    <w:basedOn w:val="Policepardfaut"/>
    <w:link w:val="Titre"/>
    <w:uiPriority w:val="99"/>
    <w:locked/>
    <w:rsid w:val="00304265"/>
    <w:rPr>
      <w:rFonts w:ascii="Tahoma" w:hAnsi="Tahoma" w:cs="Times New Roman"/>
      <w:spacing w:val="14"/>
      <w:kern w:val="28"/>
      <w:sz w:val="20"/>
      <w:szCs w:val="20"/>
      <w:lang w:eastAsia="fr-FR"/>
    </w:rPr>
  </w:style>
  <w:style w:type="paragraph" w:styleId="Paragraphedeliste">
    <w:name w:val="List Paragraph"/>
    <w:basedOn w:val="Normal"/>
    <w:link w:val="ParagraphedelisteCar"/>
    <w:uiPriority w:val="34"/>
    <w:qFormat/>
    <w:rsid w:val="00304265"/>
    <w:pPr>
      <w:spacing w:after="200" w:line="276" w:lineRule="auto"/>
      <w:ind w:left="720"/>
      <w:contextualSpacing/>
    </w:pPr>
  </w:style>
  <w:style w:type="paragraph" w:styleId="NormalWeb">
    <w:name w:val="Normal (Web)"/>
    <w:basedOn w:val="Normal"/>
    <w:uiPriority w:val="99"/>
    <w:rsid w:val="00304265"/>
    <w:pPr>
      <w:spacing w:before="100" w:beforeAutospacing="1" w:after="100" w:afterAutospacing="1" w:line="240" w:lineRule="auto"/>
    </w:pPr>
    <w:rPr>
      <w:rFonts w:ascii="Times New Roman" w:eastAsia="Times New Roman" w:hAnsi="Times New Roman"/>
      <w:sz w:val="24"/>
      <w:szCs w:val="24"/>
      <w:lang w:eastAsia="fr-FR"/>
    </w:rPr>
  </w:style>
  <w:style w:type="character" w:styleId="Marquedecommentaire">
    <w:name w:val="annotation reference"/>
    <w:basedOn w:val="Policepardfaut"/>
    <w:uiPriority w:val="99"/>
    <w:semiHidden/>
    <w:rsid w:val="00304265"/>
    <w:rPr>
      <w:rFonts w:cs="Times New Roman"/>
      <w:sz w:val="16"/>
      <w:szCs w:val="16"/>
    </w:rPr>
  </w:style>
  <w:style w:type="paragraph" w:styleId="Commentaire">
    <w:name w:val="annotation text"/>
    <w:basedOn w:val="Normal"/>
    <w:link w:val="CommentaireCar"/>
    <w:uiPriority w:val="99"/>
    <w:semiHidden/>
    <w:rsid w:val="00304265"/>
    <w:pPr>
      <w:spacing w:after="200" w:line="240" w:lineRule="auto"/>
    </w:pPr>
    <w:rPr>
      <w:sz w:val="20"/>
      <w:szCs w:val="20"/>
    </w:rPr>
  </w:style>
  <w:style w:type="character" w:customStyle="1" w:styleId="CommentaireCar">
    <w:name w:val="Commentaire Car"/>
    <w:basedOn w:val="Policepardfaut"/>
    <w:link w:val="Commentaire"/>
    <w:uiPriority w:val="99"/>
    <w:semiHidden/>
    <w:locked/>
    <w:rsid w:val="00304265"/>
    <w:rPr>
      <w:rFonts w:cs="Times New Roman"/>
      <w:sz w:val="20"/>
      <w:szCs w:val="20"/>
    </w:rPr>
  </w:style>
  <w:style w:type="paragraph" w:styleId="Textedebulles">
    <w:name w:val="Balloon Text"/>
    <w:basedOn w:val="Normal"/>
    <w:link w:val="TextedebullesCar"/>
    <w:uiPriority w:val="99"/>
    <w:semiHidden/>
    <w:rsid w:val="0030426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locked/>
    <w:rsid w:val="00304265"/>
    <w:rPr>
      <w:rFonts w:ascii="Segoe UI" w:hAnsi="Segoe UI" w:cs="Segoe UI"/>
      <w:sz w:val="18"/>
      <w:szCs w:val="18"/>
    </w:rPr>
  </w:style>
  <w:style w:type="paragraph" w:styleId="Objetducommentaire">
    <w:name w:val="annotation subject"/>
    <w:basedOn w:val="Commentaire"/>
    <w:next w:val="Commentaire"/>
    <w:link w:val="ObjetducommentaireCar"/>
    <w:uiPriority w:val="99"/>
    <w:semiHidden/>
    <w:rsid w:val="00D27A22"/>
    <w:pPr>
      <w:spacing w:after="160"/>
    </w:pPr>
    <w:rPr>
      <w:b/>
      <w:bCs/>
    </w:rPr>
  </w:style>
  <w:style w:type="character" w:customStyle="1" w:styleId="ObjetducommentaireCar">
    <w:name w:val="Objet du commentaire Car"/>
    <w:basedOn w:val="CommentaireCar"/>
    <w:link w:val="Objetducommentaire"/>
    <w:uiPriority w:val="99"/>
    <w:semiHidden/>
    <w:locked/>
    <w:rsid w:val="00D27A22"/>
    <w:rPr>
      <w:rFonts w:cs="Times New Roman"/>
      <w:b/>
      <w:bCs/>
      <w:sz w:val="20"/>
      <w:szCs w:val="20"/>
    </w:rPr>
  </w:style>
  <w:style w:type="character" w:customStyle="1" w:styleId="LienInternet">
    <w:name w:val="Lien Internet"/>
    <w:basedOn w:val="Policepardfaut"/>
    <w:uiPriority w:val="99"/>
    <w:rsid w:val="00991281"/>
    <w:rPr>
      <w:rFonts w:cs="Times New Roman"/>
      <w:color w:val="0563C1"/>
      <w:u w:val="single"/>
    </w:rPr>
  </w:style>
  <w:style w:type="paragraph" w:styleId="Corpsdetexte">
    <w:name w:val="Body Text"/>
    <w:basedOn w:val="Normal"/>
    <w:link w:val="CorpsdetexteCar"/>
    <w:rsid w:val="00FE287E"/>
    <w:pPr>
      <w:widowControl w:val="0"/>
      <w:suppressAutoHyphens/>
      <w:spacing w:after="140" w:line="288" w:lineRule="auto"/>
    </w:pPr>
    <w:rPr>
      <w:rFonts w:ascii="Liberation Serif" w:eastAsia="SimSun" w:hAnsi="Liberation Serif" w:cs="Arial"/>
      <w:color w:val="00000A"/>
      <w:sz w:val="24"/>
      <w:szCs w:val="24"/>
      <w:lang w:eastAsia="zh-CN" w:bidi="hi-IN"/>
    </w:rPr>
  </w:style>
  <w:style w:type="character" w:customStyle="1" w:styleId="CorpsdetexteCar">
    <w:name w:val="Corps de texte Car"/>
    <w:basedOn w:val="Policepardfaut"/>
    <w:link w:val="Corpsdetexte"/>
    <w:locked/>
    <w:rsid w:val="00FE287E"/>
    <w:rPr>
      <w:rFonts w:ascii="Liberation Serif" w:eastAsia="SimSun" w:hAnsi="Liberation Serif" w:cs="Arial"/>
      <w:color w:val="00000A"/>
      <w:sz w:val="24"/>
      <w:szCs w:val="24"/>
      <w:lang w:eastAsia="zh-CN" w:bidi="hi-IN"/>
    </w:rPr>
  </w:style>
  <w:style w:type="paragraph" w:customStyle="1" w:styleId="Body">
    <w:name w:val="Body"/>
    <w:rsid w:val="00FE287E"/>
    <w:pPr>
      <w:widowControl w:val="0"/>
      <w:suppressAutoHyphens/>
    </w:pPr>
    <w:rPr>
      <w:rFonts w:ascii="Times New Roman" w:eastAsia="Arial Unicode MS" w:hAnsi="Times New Roman" w:cs="Arial Unicode MS"/>
      <w:color w:val="00000A"/>
      <w:sz w:val="24"/>
      <w:szCs w:val="24"/>
      <w:u w:color="00000A"/>
    </w:rPr>
  </w:style>
  <w:style w:type="paragraph" w:customStyle="1" w:styleId="BasicParagraph">
    <w:name w:val="[Basic Paragraph]"/>
    <w:basedOn w:val="Normal"/>
    <w:uiPriority w:val="99"/>
    <w:rsid w:val="000E2B21"/>
    <w:pPr>
      <w:widowControl w:val="0"/>
      <w:suppressAutoHyphens/>
      <w:spacing w:after="0" w:line="288" w:lineRule="auto"/>
    </w:pPr>
    <w:rPr>
      <w:rFonts w:ascii="MinionPro-Regular" w:eastAsia="Times New Roman" w:hAnsi="MinionPro-Regular" w:cs="MinionPro-Regular"/>
      <w:color w:val="000000"/>
      <w:sz w:val="24"/>
      <w:szCs w:val="24"/>
      <w:lang w:val="en-GB" w:eastAsia="fr-FR"/>
    </w:rPr>
  </w:style>
  <w:style w:type="character" w:styleId="Lienhypertexte">
    <w:name w:val="Hyperlink"/>
    <w:basedOn w:val="Policepardfaut"/>
    <w:uiPriority w:val="99"/>
    <w:rsid w:val="0035749E"/>
    <w:rPr>
      <w:rFonts w:cs="Times New Roman"/>
      <w:color w:val="0563C1"/>
      <w:u w:val="single"/>
    </w:rPr>
  </w:style>
  <w:style w:type="paragraph" w:styleId="En-tte">
    <w:name w:val="header"/>
    <w:basedOn w:val="Normal"/>
    <w:link w:val="En-tteCar"/>
    <w:uiPriority w:val="99"/>
    <w:unhideWhenUsed/>
    <w:rsid w:val="00CA0BA8"/>
    <w:pPr>
      <w:tabs>
        <w:tab w:val="center" w:pos="4536"/>
        <w:tab w:val="right" w:pos="9072"/>
      </w:tabs>
      <w:spacing w:after="0" w:line="240" w:lineRule="auto"/>
    </w:pPr>
  </w:style>
  <w:style w:type="character" w:customStyle="1" w:styleId="En-tteCar">
    <w:name w:val="En-tête Car"/>
    <w:basedOn w:val="Policepardfaut"/>
    <w:link w:val="En-tte"/>
    <w:uiPriority w:val="99"/>
    <w:rsid w:val="00CA0BA8"/>
    <w:rPr>
      <w:lang w:eastAsia="en-US"/>
    </w:rPr>
  </w:style>
  <w:style w:type="paragraph" w:styleId="Pieddepage">
    <w:name w:val="footer"/>
    <w:basedOn w:val="Normal"/>
    <w:link w:val="PieddepageCar"/>
    <w:uiPriority w:val="99"/>
    <w:unhideWhenUsed/>
    <w:rsid w:val="00CA0B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0BA8"/>
    <w:rPr>
      <w:lang w:eastAsia="en-US"/>
    </w:rPr>
  </w:style>
  <w:style w:type="character" w:customStyle="1" w:styleId="Titre5Car">
    <w:name w:val="Titre 5 Car"/>
    <w:basedOn w:val="Policepardfaut"/>
    <w:link w:val="Titre5"/>
    <w:semiHidden/>
    <w:rsid w:val="00D24395"/>
    <w:rPr>
      <w:rFonts w:asciiTheme="majorHAnsi" w:eastAsiaTheme="majorEastAsia" w:hAnsiTheme="majorHAnsi" w:cstheme="majorBidi"/>
      <w:color w:val="243F60" w:themeColor="accent1" w:themeShade="7F"/>
      <w:lang w:eastAsia="en-US"/>
    </w:rPr>
  </w:style>
  <w:style w:type="paragraph" w:customStyle="1" w:styleId="TITRE0">
    <w:name w:val="TITRE"/>
    <w:basedOn w:val="Titre"/>
    <w:link w:val="TITRECar0"/>
    <w:qFormat/>
    <w:rsid w:val="00206948"/>
    <w:rPr>
      <w:rFonts w:ascii="Interstate Mono - Blk" w:hAnsi="Interstate Mono - Blk"/>
      <w:sz w:val="74"/>
      <w:szCs w:val="74"/>
    </w:rPr>
  </w:style>
  <w:style w:type="paragraph" w:customStyle="1" w:styleId="SOUSTITRE">
    <w:name w:val="SOUS TITRE"/>
    <w:basedOn w:val="Titre"/>
    <w:link w:val="SOUSTITRECar"/>
    <w:qFormat/>
    <w:rsid w:val="00206948"/>
    <w:rPr>
      <w:rFonts w:ascii="Interstate Black" w:hAnsi="Interstate Black"/>
      <w:color w:val="A6A6A6" w:themeColor="background1" w:themeShade="A6"/>
      <w:sz w:val="40"/>
      <w:szCs w:val="40"/>
    </w:rPr>
  </w:style>
  <w:style w:type="character" w:customStyle="1" w:styleId="TITRECar0">
    <w:name w:val="TITRE Car"/>
    <w:basedOn w:val="TitreCar"/>
    <w:link w:val="TITRE0"/>
    <w:rsid w:val="00206948"/>
    <w:rPr>
      <w:rFonts w:ascii="Interstate Mono - Blk" w:eastAsia="Times New Roman" w:hAnsi="Interstate Mono - Blk" w:cs="Times New Roman"/>
      <w:spacing w:val="14"/>
      <w:kern w:val="28"/>
      <w:sz w:val="74"/>
      <w:szCs w:val="74"/>
      <w:lang w:eastAsia="fr-FR"/>
    </w:rPr>
  </w:style>
  <w:style w:type="paragraph" w:customStyle="1" w:styleId="Titre1">
    <w:name w:val="Titre1"/>
    <w:basedOn w:val="Titre10"/>
    <w:link w:val="Titre1Car0"/>
    <w:qFormat/>
    <w:rsid w:val="00206948"/>
    <w:pPr>
      <w:numPr>
        <w:numId w:val="6"/>
      </w:numPr>
      <w:ind w:left="0" w:firstLine="0"/>
    </w:pPr>
    <w:rPr>
      <w:rFonts w:ascii="Interstate Mono - Blk" w:eastAsia="Calibri" w:hAnsi="Interstate Mono - Blk"/>
      <w:color w:val="FF6600"/>
      <w:sz w:val="40"/>
      <w:szCs w:val="40"/>
    </w:rPr>
  </w:style>
  <w:style w:type="character" w:customStyle="1" w:styleId="SOUSTITRECar">
    <w:name w:val="SOUS TITRE Car"/>
    <w:basedOn w:val="TitreCar"/>
    <w:link w:val="SOUSTITRE"/>
    <w:rsid w:val="00206948"/>
    <w:rPr>
      <w:rFonts w:ascii="Interstate Black" w:eastAsia="Times New Roman" w:hAnsi="Interstate Black" w:cs="Times New Roman"/>
      <w:color w:val="A6A6A6" w:themeColor="background1" w:themeShade="A6"/>
      <w:spacing w:val="14"/>
      <w:kern w:val="28"/>
      <w:sz w:val="40"/>
      <w:szCs w:val="40"/>
      <w:lang w:eastAsia="fr-FR"/>
    </w:rPr>
  </w:style>
  <w:style w:type="paragraph" w:customStyle="1" w:styleId="soustitre1">
    <w:name w:val="sous titre 1"/>
    <w:basedOn w:val="Paragraphedeliste"/>
    <w:link w:val="soustitre1Car"/>
    <w:qFormat/>
    <w:rsid w:val="00206948"/>
    <w:pPr>
      <w:ind w:left="851"/>
    </w:pPr>
    <w:rPr>
      <w:rFonts w:ascii="Interstate Black" w:hAnsi="Interstate Black" w:cs="Arial"/>
      <w:sz w:val="28"/>
      <w:szCs w:val="28"/>
      <w:u w:val="single"/>
    </w:rPr>
  </w:style>
  <w:style w:type="character" w:customStyle="1" w:styleId="Titre1Car0">
    <w:name w:val="Titre1 Car"/>
    <w:basedOn w:val="Titre1Car"/>
    <w:link w:val="Titre1"/>
    <w:rsid w:val="00206948"/>
    <w:rPr>
      <w:rFonts w:ascii="Interstate Mono - Blk" w:hAnsi="Interstate Mono - Blk" w:cs="Times New Roman"/>
      <w:color w:val="FF6600"/>
      <w:sz w:val="40"/>
      <w:szCs w:val="40"/>
      <w:lang w:eastAsia="en-US"/>
    </w:rPr>
  </w:style>
  <w:style w:type="paragraph" w:customStyle="1" w:styleId="liste">
    <w:name w:val="liste"/>
    <w:basedOn w:val="Paragraphedeliste"/>
    <w:link w:val="listeCar"/>
    <w:qFormat/>
    <w:rsid w:val="00E33AAF"/>
    <w:pPr>
      <w:numPr>
        <w:numId w:val="2"/>
      </w:numPr>
      <w:spacing w:after="0" w:line="312" w:lineRule="auto"/>
      <w:ind w:left="714" w:hanging="357"/>
      <w:jc w:val="both"/>
    </w:pPr>
    <w:rPr>
      <w:rFonts w:ascii="Arial" w:hAnsi="Arial" w:cs="Arial"/>
      <w:bCs/>
    </w:rPr>
  </w:style>
  <w:style w:type="character" w:customStyle="1" w:styleId="ParagraphedelisteCar">
    <w:name w:val="Paragraphe de liste Car"/>
    <w:basedOn w:val="Policepardfaut"/>
    <w:link w:val="Paragraphedeliste"/>
    <w:uiPriority w:val="99"/>
    <w:rsid w:val="00206948"/>
    <w:rPr>
      <w:lang w:eastAsia="en-US"/>
    </w:rPr>
  </w:style>
  <w:style w:type="character" w:customStyle="1" w:styleId="soustitre1Car">
    <w:name w:val="sous titre 1 Car"/>
    <w:basedOn w:val="ParagraphedelisteCar"/>
    <w:link w:val="soustitre1"/>
    <w:rsid w:val="00206948"/>
    <w:rPr>
      <w:lang w:eastAsia="en-US"/>
    </w:rPr>
  </w:style>
  <w:style w:type="paragraph" w:customStyle="1" w:styleId="texte">
    <w:name w:val="texte"/>
    <w:basedOn w:val="Normal"/>
    <w:link w:val="texteCar"/>
    <w:qFormat/>
    <w:rsid w:val="00794226"/>
    <w:pPr>
      <w:spacing w:before="100" w:beforeAutospacing="1" w:after="100" w:afterAutospacing="1" w:line="312" w:lineRule="auto"/>
      <w:jc w:val="both"/>
    </w:pPr>
    <w:rPr>
      <w:rFonts w:ascii="Arial" w:hAnsi="Arial" w:cs="Arial"/>
      <w:color w:val="000000"/>
    </w:rPr>
  </w:style>
  <w:style w:type="character" w:customStyle="1" w:styleId="listeCar">
    <w:name w:val="liste Car"/>
    <w:basedOn w:val="ParagraphedelisteCar"/>
    <w:link w:val="liste"/>
    <w:rsid w:val="00E33AAF"/>
    <w:rPr>
      <w:rFonts w:ascii="Arial" w:hAnsi="Arial" w:cs="Arial"/>
      <w:bCs/>
      <w:lang w:eastAsia="en-US"/>
    </w:rPr>
  </w:style>
  <w:style w:type="paragraph" w:customStyle="1" w:styleId="encart">
    <w:name w:val="encart"/>
    <w:basedOn w:val="Normal"/>
    <w:link w:val="encartCar"/>
    <w:qFormat/>
    <w:rsid w:val="00206948"/>
    <w:rPr>
      <w:rFonts w:ascii="Interstate Light" w:hAnsi="Interstate Light" w:cs="Arial"/>
      <w:sz w:val="24"/>
      <w:szCs w:val="24"/>
      <w:lang w:eastAsia="fr-FR"/>
    </w:rPr>
  </w:style>
  <w:style w:type="character" w:customStyle="1" w:styleId="texteCar">
    <w:name w:val="texte Car"/>
    <w:basedOn w:val="Policepardfaut"/>
    <w:link w:val="texte"/>
    <w:rsid w:val="00794226"/>
    <w:rPr>
      <w:rFonts w:ascii="Arial" w:hAnsi="Arial" w:cs="Arial"/>
      <w:color w:val="000000"/>
      <w:lang w:eastAsia="en-US"/>
    </w:rPr>
  </w:style>
  <w:style w:type="paragraph" w:customStyle="1" w:styleId="titreannexe">
    <w:name w:val="titre annexe"/>
    <w:basedOn w:val="Normal"/>
    <w:link w:val="titreannexeCar"/>
    <w:qFormat/>
    <w:rsid w:val="00206948"/>
    <w:pPr>
      <w:jc w:val="center"/>
    </w:pPr>
    <w:rPr>
      <w:rFonts w:ascii="Interstate Black" w:hAnsi="Interstate Black"/>
      <w:sz w:val="32"/>
      <w:szCs w:val="32"/>
    </w:rPr>
  </w:style>
  <w:style w:type="character" w:customStyle="1" w:styleId="encartCar">
    <w:name w:val="encart Car"/>
    <w:basedOn w:val="Policepardfaut"/>
    <w:link w:val="encart"/>
    <w:rsid w:val="00206948"/>
    <w:rPr>
      <w:rFonts w:ascii="Interstate Light" w:hAnsi="Interstate Light" w:cs="Arial"/>
      <w:sz w:val="24"/>
      <w:szCs w:val="24"/>
    </w:rPr>
  </w:style>
  <w:style w:type="paragraph" w:customStyle="1" w:styleId="Normal1">
    <w:name w:val="Normal1"/>
    <w:rsid w:val="00841E88"/>
    <w:pPr>
      <w:spacing w:line="276" w:lineRule="auto"/>
    </w:pPr>
    <w:rPr>
      <w:rFonts w:ascii="Roboto" w:eastAsia="Roboto" w:hAnsi="Roboto" w:cs="Roboto"/>
      <w:color w:val="000000"/>
      <w:sz w:val="24"/>
      <w:szCs w:val="24"/>
    </w:rPr>
  </w:style>
  <w:style w:type="character" w:customStyle="1" w:styleId="titreannexeCar">
    <w:name w:val="titre annexe Car"/>
    <w:basedOn w:val="Policepardfaut"/>
    <w:link w:val="titreannexe"/>
    <w:rsid w:val="00206948"/>
    <w:rPr>
      <w:rFonts w:ascii="Interstate Black" w:hAnsi="Interstate Black"/>
      <w:sz w:val="32"/>
      <w:szCs w:val="32"/>
      <w:lang w:eastAsia="en-US"/>
    </w:rPr>
  </w:style>
  <w:style w:type="paragraph" w:customStyle="1" w:styleId="Titre1light">
    <w:name w:val="Titre1 light"/>
    <w:basedOn w:val="Titre1"/>
    <w:link w:val="Titre1lightCar"/>
    <w:qFormat/>
    <w:rsid w:val="00E33AAF"/>
    <w:rPr>
      <w:rFonts w:ascii="Interstate Light" w:hAnsi="Interstate Light"/>
    </w:rPr>
  </w:style>
  <w:style w:type="character" w:customStyle="1" w:styleId="st">
    <w:name w:val="st"/>
    <w:basedOn w:val="Policepardfaut"/>
    <w:rsid w:val="002A3E4A"/>
  </w:style>
  <w:style w:type="character" w:customStyle="1" w:styleId="Titre1lightCar">
    <w:name w:val="Titre1 light Car"/>
    <w:basedOn w:val="Titre1Car"/>
    <w:link w:val="Titre1light"/>
    <w:rsid w:val="00E33AAF"/>
    <w:rPr>
      <w:rFonts w:ascii="Interstate Light" w:hAnsi="Interstate Light" w:cs="Times New Roman"/>
      <w:color w:val="FF6600"/>
      <w:sz w:val="40"/>
      <w:szCs w:val="40"/>
      <w:lang w:eastAsia="en-US"/>
    </w:rPr>
  </w:style>
  <w:style w:type="table" w:customStyle="1" w:styleId="Listeclaire-Accent11">
    <w:name w:val="Liste claire - Accent 11"/>
    <w:basedOn w:val="TableauNormal"/>
    <w:uiPriority w:val="61"/>
    <w:rsid w:val="00794226"/>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6">
    <w:name w:val="Light List Accent 6"/>
    <w:basedOn w:val="TableauNormal"/>
    <w:uiPriority w:val="61"/>
    <w:rsid w:val="009426CF"/>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cPr>
      <w:vAlign w:val="center"/>
    </w:tc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Default">
    <w:name w:val="Default"/>
    <w:rsid w:val="00E33AAF"/>
    <w:pPr>
      <w:autoSpaceDE w:val="0"/>
      <w:autoSpaceDN w:val="0"/>
      <w:adjustRightInd w:val="0"/>
    </w:pPr>
    <w:rPr>
      <w:rFonts w:ascii="Times New Roman" w:eastAsiaTheme="minorHAnsi" w:hAnsi="Times New Roman"/>
      <w:color w:val="000000"/>
      <w:sz w:val="24"/>
      <w:szCs w:val="24"/>
      <w:lang w:eastAsia="en-US"/>
    </w:rPr>
  </w:style>
  <w:style w:type="character" w:styleId="lev">
    <w:name w:val="Strong"/>
    <w:basedOn w:val="Policepardfaut"/>
    <w:uiPriority w:val="22"/>
    <w:qFormat/>
    <w:locked/>
    <w:rsid w:val="00D541F5"/>
    <w:rPr>
      <w:b/>
      <w:bCs/>
    </w:rPr>
  </w:style>
  <w:style w:type="character" w:styleId="Accentuation">
    <w:name w:val="Emphasis"/>
    <w:basedOn w:val="Policepardfaut"/>
    <w:uiPriority w:val="20"/>
    <w:locked/>
    <w:rsid w:val="00D541F5"/>
    <w:rPr>
      <w:i/>
      <w:iCs/>
    </w:rPr>
  </w:style>
  <w:style w:type="paragraph" w:styleId="En-ttedetabledesmatires">
    <w:name w:val="TOC Heading"/>
    <w:basedOn w:val="Titre10"/>
    <w:next w:val="Normal"/>
    <w:uiPriority w:val="39"/>
    <w:unhideWhenUsed/>
    <w:rsid w:val="00D541F5"/>
    <w:pPr>
      <w:spacing w:before="480"/>
      <w:outlineLvl w:val="9"/>
    </w:pPr>
    <w:rPr>
      <w:rFonts w:asciiTheme="majorHAnsi" w:eastAsiaTheme="majorEastAsia" w:hAnsiTheme="majorHAnsi" w:cstheme="majorBidi"/>
      <w:b/>
      <w:bCs/>
      <w:color w:val="365F91" w:themeColor="accent1" w:themeShade="BF"/>
      <w:sz w:val="28"/>
      <w:szCs w:val="28"/>
    </w:rPr>
  </w:style>
  <w:style w:type="paragraph" w:styleId="TM1">
    <w:name w:val="toc 1"/>
    <w:basedOn w:val="Normal"/>
    <w:next w:val="Normal"/>
    <w:autoRedefine/>
    <w:uiPriority w:val="39"/>
    <w:locked/>
    <w:rsid w:val="00D541F5"/>
    <w:pPr>
      <w:spacing w:after="100"/>
    </w:pPr>
  </w:style>
  <w:style w:type="character" w:customStyle="1" w:styleId="Titre2Car">
    <w:name w:val="Titre 2 Car"/>
    <w:basedOn w:val="Policepardfaut"/>
    <w:link w:val="Titre2"/>
    <w:semiHidden/>
    <w:rsid w:val="00D541F5"/>
    <w:rPr>
      <w:rFonts w:asciiTheme="majorHAnsi" w:eastAsiaTheme="majorEastAsia" w:hAnsiTheme="majorHAnsi" w:cstheme="majorBidi"/>
      <w:b/>
      <w:bCs/>
      <w:color w:val="4F81BD" w:themeColor="accent1"/>
      <w:sz w:val="26"/>
      <w:szCs w:val="26"/>
      <w:lang w:eastAsia="en-US"/>
    </w:rPr>
  </w:style>
  <w:style w:type="character" w:customStyle="1" w:styleId="Titre3Car">
    <w:name w:val="Titre 3 Car"/>
    <w:basedOn w:val="Policepardfaut"/>
    <w:link w:val="Titre3"/>
    <w:semiHidden/>
    <w:rsid w:val="00D541F5"/>
    <w:rPr>
      <w:rFonts w:asciiTheme="majorHAnsi" w:eastAsiaTheme="majorEastAsia" w:hAnsiTheme="majorHAnsi" w:cstheme="majorBidi"/>
      <w:b/>
      <w:bCs/>
      <w:color w:val="4F81BD" w:themeColor="accent1"/>
      <w:lang w:eastAsia="en-US"/>
    </w:rPr>
  </w:style>
  <w:style w:type="table" w:customStyle="1" w:styleId="Style1">
    <w:name w:val="Style1"/>
    <w:basedOn w:val="TableauNormal"/>
    <w:uiPriority w:val="99"/>
    <w:qFormat/>
    <w:rsid w:val="009426CF"/>
    <w:tblPr/>
  </w:style>
  <w:style w:type="table" w:styleId="Listeclaire-Accent1">
    <w:name w:val="Light List Accent 1"/>
    <w:basedOn w:val="TableauNormal"/>
    <w:uiPriority w:val="61"/>
    <w:rsid w:val="00813377"/>
    <w:rPr>
      <w:rFonts w:asciiTheme="minorHAnsi" w:eastAsiaTheme="minorHAnsi" w:hAnsiTheme="minorHAnsi" w:cstheme="minorBid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dutableau">
    <w:name w:val="Table Grid"/>
    <w:basedOn w:val="TableauNormal"/>
    <w:uiPriority w:val="59"/>
    <w:locked/>
    <w:rsid w:val="006C53F0"/>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basedOn w:val="Policepardfaut"/>
    <w:rsid w:val="000C04F3"/>
  </w:style>
  <w:style w:type="paragraph" w:customStyle="1" w:styleId="default0">
    <w:name w:val="default"/>
    <w:basedOn w:val="Normal"/>
    <w:rsid w:val="009610C4"/>
    <w:pPr>
      <w:spacing w:before="100" w:beforeAutospacing="1" w:after="100" w:afterAutospacing="1" w:line="240" w:lineRule="auto"/>
    </w:pPr>
    <w:rPr>
      <w:rFonts w:ascii="Times New Roman" w:eastAsia="Times New Roman" w:hAnsi="Times New Roman"/>
      <w:sz w:val="24"/>
      <w:szCs w:val="24"/>
      <w:lang w:eastAsia="fr-FR"/>
    </w:rPr>
  </w:style>
  <w:style w:type="paragraph" w:styleId="TM2">
    <w:name w:val="toc 2"/>
    <w:basedOn w:val="Normal"/>
    <w:next w:val="Normal"/>
    <w:autoRedefine/>
    <w:uiPriority w:val="39"/>
    <w:locked/>
    <w:rsid w:val="003D712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2626936">
      <w:bodyDiv w:val="1"/>
      <w:marLeft w:val="0"/>
      <w:marRight w:val="0"/>
      <w:marTop w:val="0"/>
      <w:marBottom w:val="0"/>
      <w:divBdr>
        <w:top w:val="none" w:sz="0" w:space="0" w:color="auto"/>
        <w:left w:val="none" w:sz="0" w:space="0" w:color="auto"/>
        <w:bottom w:val="none" w:sz="0" w:space="0" w:color="auto"/>
        <w:right w:val="none" w:sz="0" w:space="0" w:color="auto"/>
      </w:divBdr>
    </w:div>
    <w:div w:id="1326317583">
      <w:marLeft w:val="0"/>
      <w:marRight w:val="0"/>
      <w:marTop w:val="0"/>
      <w:marBottom w:val="0"/>
      <w:divBdr>
        <w:top w:val="none" w:sz="0" w:space="0" w:color="auto"/>
        <w:left w:val="none" w:sz="0" w:space="0" w:color="auto"/>
        <w:bottom w:val="none" w:sz="0" w:space="0" w:color="auto"/>
        <w:right w:val="none" w:sz="0" w:space="0" w:color="auto"/>
      </w:divBdr>
    </w:div>
    <w:div w:id="1326317584">
      <w:marLeft w:val="0"/>
      <w:marRight w:val="0"/>
      <w:marTop w:val="0"/>
      <w:marBottom w:val="0"/>
      <w:divBdr>
        <w:top w:val="none" w:sz="0" w:space="0" w:color="auto"/>
        <w:left w:val="none" w:sz="0" w:space="0" w:color="auto"/>
        <w:bottom w:val="none" w:sz="0" w:space="0" w:color="auto"/>
        <w:right w:val="none" w:sz="0" w:space="0" w:color="auto"/>
      </w:divBdr>
    </w:div>
    <w:div w:id="1326317585">
      <w:marLeft w:val="0"/>
      <w:marRight w:val="0"/>
      <w:marTop w:val="0"/>
      <w:marBottom w:val="0"/>
      <w:divBdr>
        <w:top w:val="none" w:sz="0" w:space="0" w:color="auto"/>
        <w:left w:val="none" w:sz="0" w:space="0" w:color="auto"/>
        <w:bottom w:val="none" w:sz="0" w:space="0" w:color="auto"/>
        <w:right w:val="none" w:sz="0" w:space="0" w:color="auto"/>
      </w:divBdr>
    </w:div>
    <w:div w:id="1326317586">
      <w:marLeft w:val="0"/>
      <w:marRight w:val="0"/>
      <w:marTop w:val="0"/>
      <w:marBottom w:val="0"/>
      <w:divBdr>
        <w:top w:val="none" w:sz="0" w:space="0" w:color="auto"/>
        <w:left w:val="none" w:sz="0" w:space="0" w:color="auto"/>
        <w:bottom w:val="none" w:sz="0" w:space="0" w:color="auto"/>
        <w:right w:val="none" w:sz="0" w:space="0" w:color="auto"/>
      </w:divBdr>
    </w:div>
    <w:div w:id="1326317587">
      <w:marLeft w:val="0"/>
      <w:marRight w:val="0"/>
      <w:marTop w:val="0"/>
      <w:marBottom w:val="0"/>
      <w:divBdr>
        <w:top w:val="none" w:sz="0" w:space="0" w:color="auto"/>
        <w:left w:val="none" w:sz="0" w:space="0" w:color="auto"/>
        <w:bottom w:val="none" w:sz="0" w:space="0" w:color="auto"/>
        <w:right w:val="none" w:sz="0" w:space="0" w:color="auto"/>
      </w:divBdr>
    </w:div>
    <w:div w:id="1326317588">
      <w:marLeft w:val="0"/>
      <w:marRight w:val="0"/>
      <w:marTop w:val="0"/>
      <w:marBottom w:val="0"/>
      <w:divBdr>
        <w:top w:val="none" w:sz="0" w:space="0" w:color="auto"/>
        <w:left w:val="none" w:sz="0" w:space="0" w:color="auto"/>
        <w:bottom w:val="none" w:sz="0" w:space="0" w:color="auto"/>
        <w:right w:val="none" w:sz="0" w:space="0" w:color="auto"/>
      </w:divBdr>
    </w:div>
    <w:div w:id="1326317589">
      <w:marLeft w:val="0"/>
      <w:marRight w:val="0"/>
      <w:marTop w:val="0"/>
      <w:marBottom w:val="0"/>
      <w:divBdr>
        <w:top w:val="none" w:sz="0" w:space="0" w:color="auto"/>
        <w:left w:val="none" w:sz="0" w:space="0" w:color="auto"/>
        <w:bottom w:val="none" w:sz="0" w:space="0" w:color="auto"/>
        <w:right w:val="none" w:sz="0" w:space="0" w:color="auto"/>
      </w:divBdr>
    </w:div>
    <w:div w:id="188890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mailto:IdeasBoxSante@bibliosansfrontieres.org"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IdeasBoxSante@bibliosansfrontieres.org"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IdeasBoxSante@bibliosansfrontieres.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publicsenat.fr/lcp/politique/culture-coeur-des-quartiers-1337638"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5A3354-8CA2-4088-9516-5B651FF64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4630</Words>
  <Characters>25469</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Cahier des charges de l’appel à candidatures</vt:lpstr>
    </vt:vector>
  </TitlesOfParts>
  <Company>CNP Assurances</Company>
  <LinksUpToDate>false</LinksUpToDate>
  <CharactersWithSpaces>30039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des charges de l’appel à candidatures</dc:title>
  <dc:creator>User</dc:creator>
  <cp:lastModifiedBy>Qentin</cp:lastModifiedBy>
  <cp:revision>2</cp:revision>
  <cp:lastPrinted>2017-04-20T08:07:00Z</cp:lastPrinted>
  <dcterms:created xsi:type="dcterms:W3CDTF">2018-09-21T13:47:00Z</dcterms:created>
  <dcterms:modified xsi:type="dcterms:W3CDTF">2018-09-21T13:47:00Z</dcterms:modified>
</cp:coreProperties>
</file>